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F3" w:rsidRPr="00757420" w:rsidRDefault="0052004A" w:rsidP="00976714">
      <w:pPr>
        <w:spacing w:line="240" w:lineRule="auto"/>
        <w:jc w:val="center"/>
        <w:rPr>
          <w:rFonts w:ascii="Arial" w:hAnsi="Arial" w:cs="Arial"/>
          <w:b/>
          <w:sz w:val="28"/>
          <w:szCs w:val="28"/>
        </w:rPr>
      </w:pPr>
      <w:r w:rsidRPr="00757420">
        <w:rPr>
          <w:rFonts w:ascii="Arial" w:hAnsi="Arial" w:cs="Arial"/>
          <w:b/>
          <w:sz w:val="28"/>
          <w:szCs w:val="28"/>
        </w:rPr>
        <w:t>PLANNING BOARD</w:t>
      </w:r>
    </w:p>
    <w:p w:rsidR="0052004A" w:rsidRPr="00757420" w:rsidRDefault="0052004A" w:rsidP="00976714">
      <w:pPr>
        <w:spacing w:line="240" w:lineRule="auto"/>
        <w:jc w:val="center"/>
        <w:rPr>
          <w:rFonts w:ascii="Arial" w:hAnsi="Arial" w:cs="Arial"/>
          <w:b/>
          <w:sz w:val="28"/>
          <w:szCs w:val="28"/>
        </w:rPr>
      </w:pPr>
      <w:r w:rsidRPr="00757420">
        <w:rPr>
          <w:rFonts w:ascii="Arial" w:hAnsi="Arial" w:cs="Arial"/>
          <w:b/>
          <w:sz w:val="28"/>
          <w:szCs w:val="28"/>
        </w:rPr>
        <w:t>TOWN OF GREENFIELD NH</w:t>
      </w:r>
    </w:p>
    <w:p w:rsidR="0052004A" w:rsidRPr="00757420" w:rsidRDefault="0052004A" w:rsidP="00976714">
      <w:pPr>
        <w:spacing w:line="240" w:lineRule="auto"/>
        <w:jc w:val="center"/>
        <w:rPr>
          <w:rFonts w:ascii="Arial" w:hAnsi="Arial" w:cs="Arial"/>
          <w:b/>
          <w:sz w:val="28"/>
          <w:szCs w:val="28"/>
        </w:rPr>
      </w:pPr>
      <w:r w:rsidRPr="00757420">
        <w:rPr>
          <w:rFonts w:ascii="Arial" w:hAnsi="Arial" w:cs="Arial"/>
          <w:b/>
          <w:sz w:val="28"/>
          <w:szCs w:val="28"/>
        </w:rPr>
        <w:t>MEETING MINUTES</w:t>
      </w:r>
    </w:p>
    <w:p w:rsidR="0052004A" w:rsidRPr="00757420" w:rsidRDefault="0052004A" w:rsidP="00976714">
      <w:pPr>
        <w:spacing w:line="240" w:lineRule="auto"/>
        <w:jc w:val="center"/>
        <w:rPr>
          <w:rFonts w:ascii="Arial" w:hAnsi="Arial" w:cs="Arial"/>
          <w:b/>
          <w:sz w:val="28"/>
          <w:szCs w:val="28"/>
        </w:rPr>
      </w:pPr>
      <w:r w:rsidRPr="00757420">
        <w:rPr>
          <w:rFonts w:ascii="Arial" w:hAnsi="Arial" w:cs="Arial"/>
          <w:b/>
          <w:sz w:val="28"/>
          <w:szCs w:val="28"/>
        </w:rPr>
        <w:t>RECORDED BY SHARON ROSSI</w:t>
      </w:r>
    </w:p>
    <w:p w:rsidR="0052004A" w:rsidRDefault="007F7353" w:rsidP="00976714">
      <w:pPr>
        <w:spacing w:line="240" w:lineRule="auto"/>
        <w:jc w:val="center"/>
        <w:rPr>
          <w:rFonts w:ascii="Arial" w:hAnsi="Arial" w:cs="Arial"/>
          <w:b/>
          <w:sz w:val="28"/>
          <w:szCs w:val="28"/>
        </w:rPr>
      </w:pPr>
      <w:r>
        <w:rPr>
          <w:rFonts w:ascii="Arial" w:hAnsi="Arial" w:cs="Arial"/>
          <w:b/>
          <w:sz w:val="28"/>
          <w:szCs w:val="28"/>
        </w:rPr>
        <w:t>November 23</w:t>
      </w:r>
      <w:r w:rsidR="0052004A" w:rsidRPr="00757420">
        <w:rPr>
          <w:rFonts w:ascii="Arial" w:hAnsi="Arial" w:cs="Arial"/>
          <w:b/>
          <w:sz w:val="28"/>
          <w:szCs w:val="28"/>
        </w:rPr>
        <w:t>, 2015</w:t>
      </w:r>
    </w:p>
    <w:p w:rsidR="00EA45E0" w:rsidRDefault="00EA45E0" w:rsidP="00976714">
      <w:pPr>
        <w:spacing w:line="240" w:lineRule="auto"/>
        <w:jc w:val="center"/>
        <w:rPr>
          <w:rFonts w:ascii="Arial" w:hAnsi="Arial" w:cs="Arial"/>
          <w:b/>
          <w:sz w:val="28"/>
          <w:szCs w:val="28"/>
        </w:rPr>
      </w:pPr>
      <w:r>
        <w:rPr>
          <w:rFonts w:ascii="Arial" w:hAnsi="Arial" w:cs="Arial"/>
          <w:b/>
          <w:sz w:val="28"/>
          <w:szCs w:val="28"/>
        </w:rPr>
        <w:t>Amended:</w:t>
      </w:r>
      <w:r w:rsidR="00946D30">
        <w:rPr>
          <w:rFonts w:ascii="Arial" w:hAnsi="Arial" w:cs="Arial"/>
          <w:b/>
          <w:sz w:val="28"/>
          <w:szCs w:val="28"/>
        </w:rPr>
        <w:t xml:space="preserve">  December 14, 2015</w:t>
      </w:r>
    </w:p>
    <w:p w:rsidR="00757420" w:rsidRDefault="00757420" w:rsidP="00757420">
      <w:pPr>
        <w:spacing w:line="240" w:lineRule="auto"/>
        <w:jc w:val="center"/>
        <w:rPr>
          <w:rFonts w:ascii="Arial" w:hAnsi="Arial" w:cs="Arial"/>
          <w:b/>
          <w:sz w:val="28"/>
          <w:szCs w:val="28"/>
        </w:rPr>
      </w:pPr>
    </w:p>
    <w:p w:rsidR="00815C15" w:rsidRDefault="00757420" w:rsidP="004B791B">
      <w:pPr>
        <w:spacing w:line="276" w:lineRule="auto"/>
        <w:jc w:val="both"/>
        <w:rPr>
          <w:rFonts w:ascii="Arial" w:hAnsi="Arial" w:cs="Arial"/>
          <w:sz w:val="24"/>
          <w:szCs w:val="24"/>
        </w:rPr>
      </w:pPr>
      <w:r w:rsidRPr="00757420">
        <w:rPr>
          <w:rFonts w:ascii="Arial" w:hAnsi="Arial" w:cs="Arial"/>
          <w:sz w:val="24"/>
          <w:szCs w:val="24"/>
        </w:rPr>
        <w:t>Members attending: KO’Connell,</w:t>
      </w:r>
      <w:r>
        <w:rPr>
          <w:rFonts w:ascii="Arial" w:hAnsi="Arial" w:cs="Arial"/>
          <w:sz w:val="24"/>
          <w:szCs w:val="24"/>
        </w:rPr>
        <w:t xml:space="preserve"> </w:t>
      </w:r>
      <w:r w:rsidRPr="00757420">
        <w:rPr>
          <w:rFonts w:ascii="Arial" w:hAnsi="Arial" w:cs="Arial"/>
          <w:sz w:val="24"/>
          <w:szCs w:val="24"/>
        </w:rPr>
        <w:t>PRenaud, KPaulsen, AWood</w:t>
      </w:r>
      <w:r w:rsidR="004B791B">
        <w:rPr>
          <w:rFonts w:ascii="Arial" w:hAnsi="Arial" w:cs="Arial"/>
          <w:sz w:val="24"/>
          <w:szCs w:val="24"/>
        </w:rPr>
        <w:t>, SFox</w:t>
      </w:r>
      <w:r w:rsidR="00E61763">
        <w:rPr>
          <w:rFonts w:ascii="Arial" w:hAnsi="Arial" w:cs="Arial"/>
          <w:sz w:val="24"/>
          <w:szCs w:val="24"/>
        </w:rPr>
        <w:t>, RMarshall</w:t>
      </w:r>
      <w:r w:rsidR="00815C15">
        <w:rPr>
          <w:rFonts w:ascii="Arial" w:hAnsi="Arial" w:cs="Arial"/>
          <w:sz w:val="24"/>
          <w:szCs w:val="24"/>
        </w:rPr>
        <w:t xml:space="preserve"> (sitting in for JFletcher)</w:t>
      </w:r>
    </w:p>
    <w:p w:rsidR="00890860" w:rsidRPr="007F7353" w:rsidRDefault="00815C15" w:rsidP="004B791B">
      <w:pPr>
        <w:spacing w:line="276" w:lineRule="auto"/>
        <w:jc w:val="both"/>
        <w:rPr>
          <w:rFonts w:ascii="Arial" w:hAnsi="Arial" w:cs="Arial"/>
          <w:b/>
          <w:sz w:val="24"/>
          <w:szCs w:val="24"/>
        </w:rPr>
      </w:pPr>
      <w:r w:rsidRPr="009915A6">
        <w:rPr>
          <w:rFonts w:ascii="Arial" w:hAnsi="Arial" w:cs="Arial"/>
          <w:b/>
          <w:sz w:val="24"/>
          <w:szCs w:val="24"/>
        </w:rPr>
        <w:t>7:13</w:t>
      </w:r>
      <w:r w:rsidR="00890860" w:rsidRPr="007F7353">
        <w:rPr>
          <w:rFonts w:ascii="Arial" w:hAnsi="Arial" w:cs="Arial"/>
          <w:b/>
          <w:sz w:val="24"/>
          <w:szCs w:val="24"/>
        </w:rPr>
        <w:t xml:space="preserve"> P.M. Meeting Opened</w:t>
      </w:r>
    </w:p>
    <w:p w:rsidR="00815C15" w:rsidRDefault="00815C15" w:rsidP="007F7353">
      <w:pPr>
        <w:spacing w:line="360" w:lineRule="auto"/>
        <w:jc w:val="both"/>
        <w:rPr>
          <w:rFonts w:ascii="Arial" w:hAnsi="Arial" w:cs="Arial"/>
          <w:sz w:val="24"/>
          <w:szCs w:val="24"/>
        </w:rPr>
      </w:pPr>
      <w:r w:rsidRPr="009915A6">
        <w:rPr>
          <w:rFonts w:ascii="Arial" w:hAnsi="Arial" w:cs="Arial"/>
          <w:sz w:val="24"/>
          <w:szCs w:val="24"/>
        </w:rPr>
        <w:t xml:space="preserve">PRenaud </w:t>
      </w:r>
      <w:r>
        <w:rPr>
          <w:rFonts w:ascii="Arial" w:hAnsi="Arial" w:cs="Arial"/>
          <w:sz w:val="24"/>
          <w:szCs w:val="24"/>
        </w:rPr>
        <w:t>went through the changes he made to the Open Space Development ordinance.</w:t>
      </w:r>
      <w:r w:rsidR="00712229">
        <w:rPr>
          <w:rFonts w:ascii="Arial" w:hAnsi="Arial" w:cs="Arial"/>
          <w:sz w:val="24"/>
          <w:szCs w:val="24"/>
        </w:rPr>
        <w:t xml:space="preserve">  He replaced the word development throughout the ordinance to read “subdivision.”  He explained the strikeouts were replaced with bold lettering indicating a word or sentence addition</w:t>
      </w:r>
      <w:r w:rsidR="00E23E1E">
        <w:rPr>
          <w:rFonts w:ascii="Arial" w:hAnsi="Arial" w:cs="Arial"/>
          <w:sz w:val="24"/>
          <w:szCs w:val="24"/>
        </w:rPr>
        <w:t>/correction</w:t>
      </w:r>
      <w:r w:rsidR="00712229">
        <w:rPr>
          <w:rFonts w:ascii="Arial" w:hAnsi="Arial" w:cs="Arial"/>
          <w:sz w:val="24"/>
          <w:szCs w:val="24"/>
        </w:rPr>
        <w:t xml:space="preserve"> to the ordinance.  </w:t>
      </w:r>
      <w:r w:rsidR="00E23E1E">
        <w:rPr>
          <w:rFonts w:ascii="Arial" w:hAnsi="Arial" w:cs="Arial"/>
          <w:sz w:val="24"/>
          <w:szCs w:val="24"/>
        </w:rPr>
        <w:t>He also p</w:t>
      </w:r>
      <w:r>
        <w:rPr>
          <w:rFonts w:ascii="Arial" w:hAnsi="Arial" w:cs="Arial"/>
          <w:sz w:val="24"/>
          <w:szCs w:val="24"/>
        </w:rPr>
        <w:t>ut</w:t>
      </w:r>
      <w:r w:rsidR="00E23E1E">
        <w:rPr>
          <w:rFonts w:ascii="Arial" w:hAnsi="Arial" w:cs="Arial"/>
          <w:sz w:val="24"/>
          <w:szCs w:val="24"/>
        </w:rPr>
        <w:t xml:space="preserve"> a</w:t>
      </w:r>
      <w:r>
        <w:rPr>
          <w:rFonts w:ascii="Arial" w:hAnsi="Arial" w:cs="Arial"/>
          <w:sz w:val="24"/>
          <w:szCs w:val="24"/>
        </w:rPr>
        <w:t xml:space="preserve"> caveat</w:t>
      </w:r>
      <w:r w:rsidR="00E23E1E">
        <w:rPr>
          <w:rFonts w:ascii="Arial" w:hAnsi="Arial" w:cs="Arial"/>
          <w:sz w:val="24"/>
          <w:szCs w:val="24"/>
        </w:rPr>
        <w:t>, “</w:t>
      </w:r>
      <w:r>
        <w:rPr>
          <w:rFonts w:ascii="Arial" w:hAnsi="Arial" w:cs="Arial"/>
          <w:sz w:val="24"/>
          <w:szCs w:val="24"/>
        </w:rPr>
        <w:t>in all building lots abutting permanently preserved open space</w:t>
      </w:r>
      <w:r w:rsidR="00E23E1E">
        <w:rPr>
          <w:rFonts w:ascii="Arial" w:hAnsi="Arial" w:cs="Arial"/>
          <w:sz w:val="24"/>
          <w:szCs w:val="24"/>
        </w:rPr>
        <w:t>.”</w:t>
      </w:r>
      <w:r>
        <w:rPr>
          <w:rFonts w:ascii="Arial" w:hAnsi="Arial" w:cs="Arial"/>
          <w:sz w:val="24"/>
          <w:szCs w:val="24"/>
        </w:rPr>
        <w:t xml:space="preserve"> </w:t>
      </w:r>
    </w:p>
    <w:p w:rsidR="00F26588" w:rsidRDefault="00E23E1E" w:rsidP="007F7353">
      <w:pPr>
        <w:spacing w:line="360" w:lineRule="auto"/>
        <w:jc w:val="both"/>
        <w:rPr>
          <w:rFonts w:ascii="Arial" w:hAnsi="Arial" w:cs="Arial"/>
          <w:sz w:val="24"/>
          <w:szCs w:val="24"/>
        </w:rPr>
      </w:pPr>
      <w:r>
        <w:rPr>
          <w:rFonts w:ascii="Arial" w:hAnsi="Arial" w:cs="Arial"/>
          <w:sz w:val="24"/>
          <w:szCs w:val="24"/>
        </w:rPr>
        <w:t>He explained that</w:t>
      </w:r>
      <w:r w:rsidR="00150880">
        <w:rPr>
          <w:rFonts w:ascii="Arial" w:hAnsi="Arial" w:cs="Arial"/>
          <w:sz w:val="24"/>
          <w:szCs w:val="24"/>
        </w:rPr>
        <w:t xml:space="preserve"> </w:t>
      </w:r>
      <w:r>
        <w:rPr>
          <w:rFonts w:ascii="Arial" w:hAnsi="Arial" w:cs="Arial"/>
          <w:sz w:val="24"/>
          <w:szCs w:val="24"/>
        </w:rPr>
        <w:t>‘</w:t>
      </w:r>
      <w:r w:rsidR="00150880">
        <w:rPr>
          <w:rFonts w:ascii="Arial" w:hAnsi="Arial" w:cs="Arial"/>
          <w:sz w:val="24"/>
          <w:szCs w:val="24"/>
        </w:rPr>
        <w:t>common area</w:t>
      </w:r>
      <w:r>
        <w:rPr>
          <w:rFonts w:ascii="Arial" w:hAnsi="Arial" w:cs="Arial"/>
          <w:sz w:val="24"/>
          <w:szCs w:val="24"/>
        </w:rPr>
        <w:t>’</w:t>
      </w:r>
      <w:r w:rsidR="00150880">
        <w:rPr>
          <w:rFonts w:ascii="Arial" w:hAnsi="Arial" w:cs="Arial"/>
          <w:sz w:val="24"/>
          <w:szCs w:val="24"/>
        </w:rPr>
        <w:t xml:space="preserve"> can’t be part of the open space </w:t>
      </w:r>
      <w:r w:rsidR="00946D30">
        <w:rPr>
          <w:rFonts w:ascii="Arial" w:hAnsi="Arial" w:cs="Arial"/>
          <w:sz w:val="24"/>
          <w:szCs w:val="24"/>
        </w:rPr>
        <w:t xml:space="preserve">in the </w:t>
      </w:r>
      <w:r>
        <w:rPr>
          <w:rFonts w:ascii="Arial" w:hAnsi="Arial" w:cs="Arial"/>
          <w:sz w:val="24"/>
          <w:szCs w:val="24"/>
        </w:rPr>
        <w:t>subdivision</w:t>
      </w:r>
      <w:r w:rsidR="00150880">
        <w:rPr>
          <w:rFonts w:ascii="Arial" w:hAnsi="Arial" w:cs="Arial"/>
          <w:sz w:val="24"/>
          <w:szCs w:val="24"/>
        </w:rPr>
        <w:t xml:space="preserve">.  </w:t>
      </w:r>
      <w:r>
        <w:rPr>
          <w:rFonts w:ascii="Arial" w:hAnsi="Arial" w:cs="Arial"/>
          <w:sz w:val="24"/>
          <w:szCs w:val="24"/>
        </w:rPr>
        <w:t>Also i</w:t>
      </w:r>
      <w:r w:rsidR="00F26588">
        <w:rPr>
          <w:rFonts w:ascii="Arial" w:hAnsi="Arial" w:cs="Arial"/>
          <w:sz w:val="24"/>
          <w:szCs w:val="24"/>
        </w:rPr>
        <w:t>f this or any other cluster development</w:t>
      </w:r>
      <w:r>
        <w:rPr>
          <w:rFonts w:ascii="Arial" w:hAnsi="Arial" w:cs="Arial"/>
          <w:sz w:val="24"/>
          <w:szCs w:val="24"/>
        </w:rPr>
        <w:t xml:space="preserve"> occurs</w:t>
      </w:r>
      <w:r w:rsidR="00F26588">
        <w:rPr>
          <w:rFonts w:ascii="Arial" w:hAnsi="Arial" w:cs="Arial"/>
          <w:sz w:val="24"/>
          <w:szCs w:val="24"/>
        </w:rPr>
        <w:t xml:space="preserve">, we need to amend the subdivision regulations </w:t>
      </w:r>
      <w:r w:rsidR="00F26588" w:rsidRPr="00946D30">
        <w:rPr>
          <w:rFonts w:ascii="Arial" w:hAnsi="Arial" w:cs="Arial"/>
          <w:sz w:val="24"/>
          <w:szCs w:val="24"/>
        </w:rPr>
        <w:t xml:space="preserve">to allow </w:t>
      </w:r>
      <w:r w:rsidR="00946D30">
        <w:rPr>
          <w:rFonts w:ascii="Arial" w:hAnsi="Arial" w:cs="Arial"/>
          <w:sz w:val="24"/>
          <w:szCs w:val="24"/>
        </w:rPr>
        <w:t>off lot wel</w:t>
      </w:r>
      <w:r w:rsidR="00F26588" w:rsidRPr="00946D30">
        <w:rPr>
          <w:rFonts w:ascii="Arial" w:hAnsi="Arial" w:cs="Arial"/>
          <w:sz w:val="24"/>
          <w:szCs w:val="24"/>
        </w:rPr>
        <w:t xml:space="preserve">ls </w:t>
      </w:r>
      <w:r w:rsidR="00946D30">
        <w:rPr>
          <w:rFonts w:ascii="Arial" w:hAnsi="Arial" w:cs="Arial"/>
          <w:sz w:val="24"/>
          <w:szCs w:val="24"/>
        </w:rPr>
        <w:t>and radii in open space subdivision</w:t>
      </w:r>
      <w:r w:rsidR="00F26588" w:rsidRPr="00946D30">
        <w:rPr>
          <w:rFonts w:ascii="Arial" w:hAnsi="Arial" w:cs="Arial"/>
          <w:sz w:val="24"/>
          <w:szCs w:val="24"/>
        </w:rPr>
        <w:t>.</w:t>
      </w:r>
      <w:r w:rsidR="00623953" w:rsidRPr="00946D30">
        <w:rPr>
          <w:rFonts w:ascii="Arial" w:hAnsi="Arial" w:cs="Arial"/>
          <w:sz w:val="24"/>
          <w:szCs w:val="24"/>
        </w:rPr>
        <w:t>”</w:t>
      </w:r>
      <w:r w:rsidR="00F26588">
        <w:rPr>
          <w:rFonts w:ascii="Arial" w:hAnsi="Arial" w:cs="Arial"/>
          <w:sz w:val="24"/>
          <w:szCs w:val="24"/>
        </w:rPr>
        <w:t xml:space="preserve">    </w:t>
      </w:r>
    </w:p>
    <w:p w:rsidR="00F26588" w:rsidRDefault="00623953" w:rsidP="007F7353">
      <w:pPr>
        <w:spacing w:line="360" w:lineRule="auto"/>
        <w:jc w:val="both"/>
        <w:rPr>
          <w:rFonts w:ascii="Arial" w:hAnsi="Arial" w:cs="Arial"/>
          <w:sz w:val="24"/>
          <w:szCs w:val="24"/>
        </w:rPr>
      </w:pPr>
      <w:r>
        <w:rPr>
          <w:rFonts w:ascii="Arial" w:hAnsi="Arial" w:cs="Arial"/>
          <w:sz w:val="24"/>
          <w:szCs w:val="24"/>
        </w:rPr>
        <w:t xml:space="preserve">He advised the </w:t>
      </w:r>
      <w:r w:rsidR="00946D30">
        <w:rPr>
          <w:rFonts w:ascii="Arial" w:hAnsi="Arial" w:cs="Arial"/>
          <w:sz w:val="24"/>
          <w:szCs w:val="24"/>
        </w:rPr>
        <w:t xml:space="preserve">Section </w:t>
      </w:r>
      <w:r w:rsidR="00F26588" w:rsidRPr="00946D30">
        <w:rPr>
          <w:rFonts w:ascii="Arial" w:hAnsi="Arial" w:cs="Arial"/>
          <w:sz w:val="24"/>
          <w:szCs w:val="24"/>
        </w:rPr>
        <w:t>J</w:t>
      </w:r>
      <w:r w:rsidRPr="00946D30">
        <w:rPr>
          <w:rFonts w:ascii="Arial" w:hAnsi="Arial" w:cs="Arial"/>
          <w:sz w:val="24"/>
          <w:szCs w:val="24"/>
        </w:rPr>
        <w:t>.</w:t>
      </w:r>
      <w:r w:rsidRPr="00946D30">
        <w:rPr>
          <w:rFonts w:ascii="Arial" w:hAnsi="Arial" w:cs="Arial"/>
          <w:i/>
          <w:sz w:val="24"/>
          <w:szCs w:val="24"/>
        </w:rPr>
        <w:t xml:space="preserve"> Wells and Sewage Disposal Systems</w:t>
      </w:r>
      <w:r w:rsidR="00F26588">
        <w:rPr>
          <w:rFonts w:ascii="Arial" w:hAnsi="Arial" w:cs="Arial"/>
          <w:sz w:val="24"/>
          <w:szCs w:val="24"/>
        </w:rPr>
        <w:t xml:space="preserve"> is the exact wording from </w:t>
      </w:r>
      <w:proofErr w:type="gramStart"/>
      <w:r w:rsidR="00F26588">
        <w:rPr>
          <w:rFonts w:ascii="Arial" w:hAnsi="Arial" w:cs="Arial"/>
          <w:sz w:val="24"/>
          <w:szCs w:val="24"/>
        </w:rPr>
        <w:t>RSA</w:t>
      </w:r>
      <w:r>
        <w:rPr>
          <w:rFonts w:ascii="Arial" w:hAnsi="Arial" w:cs="Arial"/>
          <w:sz w:val="24"/>
          <w:szCs w:val="24"/>
        </w:rPr>
        <w:t xml:space="preserve"> </w:t>
      </w:r>
      <w:r w:rsidR="00946D30">
        <w:rPr>
          <w:rFonts w:ascii="Arial" w:hAnsi="Arial" w:cs="Arial"/>
          <w:sz w:val="24"/>
          <w:szCs w:val="24"/>
        </w:rPr>
        <w:t xml:space="preserve"> 485</w:t>
      </w:r>
      <w:proofErr w:type="gramEnd"/>
      <w:r w:rsidR="00946D30">
        <w:rPr>
          <w:rFonts w:ascii="Arial" w:hAnsi="Arial" w:cs="Arial"/>
          <w:sz w:val="24"/>
          <w:szCs w:val="24"/>
        </w:rPr>
        <w:t xml:space="preserve">-H:30-b II a.  </w:t>
      </w:r>
      <w:proofErr w:type="spellStart"/>
      <w:r w:rsidR="00FA03C0">
        <w:rPr>
          <w:rFonts w:ascii="Arial" w:hAnsi="Arial" w:cs="Arial"/>
          <w:sz w:val="24"/>
          <w:szCs w:val="24"/>
        </w:rPr>
        <w:t>R</w:t>
      </w:r>
      <w:r>
        <w:rPr>
          <w:rFonts w:ascii="Arial" w:hAnsi="Arial" w:cs="Arial"/>
          <w:sz w:val="24"/>
          <w:szCs w:val="24"/>
        </w:rPr>
        <w:t>Marshall</w:t>
      </w:r>
      <w:proofErr w:type="spellEnd"/>
      <w:r>
        <w:rPr>
          <w:rFonts w:ascii="Arial" w:hAnsi="Arial" w:cs="Arial"/>
          <w:sz w:val="24"/>
          <w:szCs w:val="24"/>
        </w:rPr>
        <w:t xml:space="preserve"> commented, “T</w:t>
      </w:r>
      <w:r w:rsidR="00FA03C0">
        <w:rPr>
          <w:rFonts w:ascii="Arial" w:hAnsi="Arial" w:cs="Arial"/>
          <w:sz w:val="24"/>
          <w:szCs w:val="24"/>
        </w:rPr>
        <w:t xml:space="preserve">here are 3 things that we haven’t </w:t>
      </w:r>
      <w:r>
        <w:rPr>
          <w:rFonts w:ascii="Arial" w:hAnsi="Arial" w:cs="Arial"/>
          <w:sz w:val="24"/>
          <w:szCs w:val="24"/>
        </w:rPr>
        <w:t>agreed on</w:t>
      </w:r>
      <w:r w:rsidR="00FA03C0">
        <w:rPr>
          <w:rFonts w:ascii="Arial" w:hAnsi="Arial" w:cs="Arial"/>
          <w:sz w:val="24"/>
          <w:szCs w:val="24"/>
        </w:rPr>
        <w:t>:</w:t>
      </w:r>
    </w:p>
    <w:p w:rsidR="006E7B74" w:rsidRPr="00657482" w:rsidRDefault="00623953" w:rsidP="00114688">
      <w:pPr>
        <w:pStyle w:val="ListParagraph"/>
        <w:numPr>
          <w:ilvl w:val="0"/>
          <w:numId w:val="5"/>
        </w:numPr>
        <w:spacing w:line="360" w:lineRule="auto"/>
        <w:ind w:left="360"/>
        <w:jc w:val="both"/>
        <w:rPr>
          <w:rFonts w:ascii="Arial" w:hAnsi="Arial" w:cs="Arial"/>
          <w:sz w:val="24"/>
          <w:szCs w:val="24"/>
        </w:rPr>
      </w:pPr>
      <w:r w:rsidRPr="009915A6">
        <w:rPr>
          <w:rFonts w:ascii="Arial" w:hAnsi="Arial" w:cs="Arial"/>
          <w:b/>
          <w:sz w:val="24"/>
          <w:szCs w:val="24"/>
        </w:rPr>
        <w:t>Lot Size and Frontage:</w:t>
      </w:r>
      <w:r w:rsidR="00FA03C0" w:rsidRPr="009915A6">
        <w:rPr>
          <w:rFonts w:ascii="Arial" w:hAnsi="Arial" w:cs="Arial"/>
          <w:sz w:val="24"/>
          <w:szCs w:val="24"/>
        </w:rPr>
        <w:t xml:space="preserve"> whether or not we are going to use 20, 15, or 10 acres. </w:t>
      </w:r>
      <w:r w:rsidRPr="009915A6">
        <w:rPr>
          <w:rFonts w:ascii="Arial" w:hAnsi="Arial" w:cs="Arial"/>
          <w:sz w:val="24"/>
          <w:szCs w:val="24"/>
        </w:rPr>
        <w:t>Currently the minimum size is 20 acres.</w:t>
      </w:r>
      <w:r w:rsidR="00FA03C0" w:rsidRPr="009915A6">
        <w:rPr>
          <w:rFonts w:ascii="Arial" w:hAnsi="Arial" w:cs="Arial"/>
          <w:sz w:val="24"/>
          <w:szCs w:val="24"/>
        </w:rPr>
        <w:t xml:space="preserve">  PRenaud said if we go to a lower acreage, we’d have to change the net developable percentage.  </w:t>
      </w:r>
      <w:r w:rsidR="009915A6">
        <w:rPr>
          <w:rFonts w:ascii="Arial" w:hAnsi="Arial" w:cs="Arial"/>
          <w:sz w:val="24"/>
          <w:szCs w:val="24"/>
        </w:rPr>
        <w:t xml:space="preserve"> </w:t>
      </w:r>
      <w:r w:rsidRPr="009915A6">
        <w:rPr>
          <w:rFonts w:ascii="Arial" w:hAnsi="Arial" w:cs="Arial"/>
          <w:sz w:val="24"/>
          <w:szCs w:val="24"/>
        </w:rPr>
        <w:t>As for the other two items, they weren’t specifically mentioned.</w:t>
      </w:r>
    </w:p>
    <w:p w:rsidR="00657482" w:rsidRDefault="00623953" w:rsidP="00114688">
      <w:pPr>
        <w:spacing w:line="360" w:lineRule="auto"/>
        <w:jc w:val="both"/>
        <w:rPr>
          <w:rFonts w:ascii="Arial" w:hAnsi="Arial" w:cs="Arial"/>
          <w:b/>
          <w:sz w:val="24"/>
          <w:szCs w:val="24"/>
        </w:rPr>
      </w:pPr>
      <w:r w:rsidRPr="009915A6">
        <w:rPr>
          <w:rFonts w:ascii="Arial" w:hAnsi="Arial" w:cs="Arial"/>
          <w:b/>
          <w:sz w:val="24"/>
          <w:szCs w:val="24"/>
        </w:rPr>
        <w:t>General Requirements:</w:t>
      </w:r>
    </w:p>
    <w:p w:rsidR="00114688" w:rsidRDefault="00114688" w:rsidP="00114688">
      <w:pPr>
        <w:spacing w:line="360" w:lineRule="auto"/>
        <w:jc w:val="both"/>
        <w:rPr>
          <w:rFonts w:ascii="Arial" w:hAnsi="Arial" w:cs="Arial"/>
          <w:sz w:val="24"/>
          <w:szCs w:val="24"/>
        </w:rPr>
      </w:pPr>
      <w:r>
        <w:rPr>
          <w:rFonts w:ascii="Arial" w:hAnsi="Arial" w:cs="Arial"/>
          <w:sz w:val="24"/>
          <w:szCs w:val="24"/>
        </w:rPr>
        <w:lastRenderedPageBreak/>
        <w:t>#8</w:t>
      </w:r>
      <w:r w:rsidR="007C3C53">
        <w:rPr>
          <w:rFonts w:ascii="Arial" w:hAnsi="Arial" w:cs="Arial"/>
          <w:sz w:val="24"/>
          <w:szCs w:val="24"/>
        </w:rPr>
        <w:t>.</w:t>
      </w:r>
      <w:r>
        <w:rPr>
          <w:rFonts w:ascii="Arial" w:hAnsi="Arial" w:cs="Arial"/>
          <w:sz w:val="24"/>
          <w:szCs w:val="24"/>
        </w:rPr>
        <w:t xml:space="preserve">  PRenaud said this is an area we need to discuss</w:t>
      </w:r>
      <w:r w:rsidR="00104D8A">
        <w:rPr>
          <w:rFonts w:ascii="Arial" w:hAnsi="Arial" w:cs="Arial"/>
          <w:sz w:val="24"/>
          <w:szCs w:val="24"/>
        </w:rPr>
        <w:t>.  W</w:t>
      </w:r>
      <w:r>
        <w:rPr>
          <w:rFonts w:ascii="Arial" w:hAnsi="Arial" w:cs="Arial"/>
          <w:sz w:val="24"/>
          <w:szCs w:val="24"/>
        </w:rPr>
        <w:t xml:space="preserve">ill we allow quads or duplexes?  </w:t>
      </w:r>
      <w:r w:rsidR="00104D8A">
        <w:rPr>
          <w:rFonts w:ascii="Arial" w:hAnsi="Arial" w:cs="Arial"/>
          <w:sz w:val="24"/>
          <w:szCs w:val="24"/>
        </w:rPr>
        <w:t>How to calculate the</w:t>
      </w:r>
      <w:r>
        <w:rPr>
          <w:rFonts w:ascii="Arial" w:hAnsi="Arial" w:cs="Arial"/>
          <w:sz w:val="24"/>
          <w:szCs w:val="24"/>
        </w:rPr>
        <w:t xml:space="preserve"> number of dwelling units to be allowed</w:t>
      </w:r>
      <w:r w:rsidR="00104D8A">
        <w:rPr>
          <w:rFonts w:ascii="Arial" w:hAnsi="Arial" w:cs="Arial"/>
          <w:sz w:val="24"/>
          <w:szCs w:val="24"/>
        </w:rPr>
        <w:t xml:space="preserve"> </w:t>
      </w:r>
      <w:r w:rsidR="0084063A">
        <w:rPr>
          <w:rFonts w:ascii="Arial" w:hAnsi="Arial" w:cs="Arial"/>
          <w:sz w:val="24"/>
          <w:szCs w:val="24"/>
        </w:rPr>
        <w:t>and</w:t>
      </w:r>
      <w:r w:rsidR="00104D8A">
        <w:rPr>
          <w:rFonts w:ascii="Arial" w:hAnsi="Arial" w:cs="Arial"/>
          <w:sz w:val="24"/>
          <w:szCs w:val="24"/>
        </w:rPr>
        <w:t xml:space="preserve"> further discussion on what is Professional Uses and Customary Home occupations to be allowed?</w:t>
      </w:r>
    </w:p>
    <w:p w:rsidR="00AD00E4" w:rsidRDefault="00AD00E4" w:rsidP="00114688">
      <w:pPr>
        <w:spacing w:line="360" w:lineRule="auto"/>
        <w:jc w:val="both"/>
        <w:rPr>
          <w:rFonts w:ascii="Arial" w:hAnsi="Arial" w:cs="Arial"/>
          <w:sz w:val="24"/>
          <w:szCs w:val="24"/>
        </w:rPr>
      </w:pPr>
      <w:r>
        <w:rPr>
          <w:rFonts w:ascii="Arial" w:hAnsi="Arial" w:cs="Arial"/>
          <w:sz w:val="24"/>
          <w:szCs w:val="24"/>
        </w:rPr>
        <w:t>RM</w:t>
      </w:r>
      <w:r w:rsidR="00104D8A">
        <w:rPr>
          <w:rFonts w:ascii="Arial" w:hAnsi="Arial" w:cs="Arial"/>
          <w:sz w:val="24"/>
          <w:szCs w:val="24"/>
        </w:rPr>
        <w:t xml:space="preserve">arshall </w:t>
      </w:r>
      <w:r w:rsidR="00D90730">
        <w:rPr>
          <w:rFonts w:ascii="Arial" w:hAnsi="Arial" w:cs="Arial"/>
          <w:sz w:val="24"/>
          <w:szCs w:val="24"/>
        </w:rPr>
        <w:t>said, “T</w:t>
      </w:r>
      <w:r w:rsidR="00D929CC">
        <w:rPr>
          <w:rFonts w:ascii="Arial" w:hAnsi="Arial" w:cs="Arial"/>
          <w:sz w:val="24"/>
          <w:szCs w:val="24"/>
        </w:rPr>
        <w:t xml:space="preserve">here is a </w:t>
      </w:r>
      <w:r w:rsidR="00FD5491">
        <w:rPr>
          <w:rFonts w:ascii="Arial" w:hAnsi="Arial" w:cs="Arial"/>
          <w:sz w:val="24"/>
          <w:szCs w:val="24"/>
        </w:rPr>
        <w:t>‘</w:t>
      </w:r>
      <w:r w:rsidR="00D929CC">
        <w:rPr>
          <w:rFonts w:ascii="Arial" w:hAnsi="Arial" w:cs="Arial"/>
          <w:sz w:val="24"/>
          <w:szCs w:val="24"/>
        </w:rPr>
        <w:t>disconnect</w:t>
      </w:r>
      <w:r w:rsidR="00FD5491">
        <w:rPr>
          <w:rFonts w:ascii="Arial" w:hAnsi="Arial" w:cs="Arial"/>
          <w:sz w:val="24"/>
          <w:szCs w:val="24"/>
        </w:rPr>
        <w:t>’</w:t>
      </w:r>
      <w:r w:rsidR="00D929CC">
        <w:rPr>
          <w:rFonts w:ascii="Arial" w:hAnsi="Arial" w:cs="Arial"/>
          <w:sz w:val="24"/>
          <w:szCs w:val="24"/>
        </w:rPr>
        <w:t xml:space="preserve"> </w:t>
      </w:r>
      <w:r w:rsidR="00104D8A">
        <w:rPr>
          <w:rFonts w:ascii="Arial" w:hAnsi="Arial" w:cs="Arial"/>
          <w:sz w:val="24"/>
          <w:szCs w:val="24"/>
        </w:rPr>
        <w:t>on how to</w:t>
      </w:r>
      <w:r>
        <w:rPr>
          <w:rFonts w:ascii="Arial" w:hAnsi="Arial" w:cs="Arial"/>
          <w:sz w:val="24"/>
          <w:szCs w:val="24"/>
        </w:rPr>
        <w:t xml:space="preserve"> stimulate </w:t>
      </w:r>
      <w:r w:rsidR="00946D30">
        <w:rPr>
          <w:rFonts w:ascii="Arial" w:hAnsi="Arial" w:cs="Arial"/>
          <w:sz w:val="24"/>
          <w:szCs w:val="24"/>
        </w:rPr>
        <w:t>infill</w:t>
      </w:r>
      <w:r>
        <w:rPr>
          <w:rFonts w:ascii="Arial" w:hAnsi="Arial" w:cs="Arial"/>
          <w:sz w:val="24"/>
          <w:szCs w:val="24"/>
        </w:rPr>
        <w:t xml:space="preserve"> development to do things w</w:t>
      </w:r>
      <w:r w:rsidR="00104D8A">
        <w:rPr>
          <w:rFonts w:ascii="Arial" w:hAnsi="Arial" w:cs="Arial"/>
          <w:sz w:val="24"/>
          <w:szCs w:val="24"/>
        </w:rPr>
        <w:t>ith</w:t>
      </w:r>
      <w:r w:rsidR="00793449">
        <w:rPr>
          <w:rFonts w:ascii="Arial" w:hAnsi="Arial" w:cs="Arial"/>
          <w:sz w:val="24"/>
          <w:szCs w:val="24"/>
        </w:rPr>
        <w:t>in</w:t>
      </w:r>
      <w:r w:rsidR="00104D8A">
        <w:rPr>
          <w:rFonts w:ascii="Arial" w:hAnsi="Arial" w:cs="Arial"/>
          <w:sz w:val="24"/>
          <w:szCs w:val="24"/>
        </w:rPr>
        <w:t xml:space="preserve"> the </w:t>
      </w:r>
      <w:r>
        <w:rPr>
          <w:rFonts w:ascii="Arial" w:hAnsi="Arial" w:cs="Arial"/>
          <w:sz w:val="24"/>
          <w:szCs w:val="24"/>
        </w:rPr>
        <w:t>zoning ordinance to continue g</w:t>
      </w:r>
      <w:r w:rsidR="00104D8A">
        <w:rPr>
          <w:rFonts w:ascii="Arial" w:hAnsi="Arial" w:cs="Arial"/>
          <w:sz w:val="24"/>
          <w:szCs w:val="24"/>
        </w:rPr>
        <w:t>r</w:t>
      </w:r>
      <w:r>
        <w:rPr>
          <w:rFonts w:ascii="Arial" w:hAnsi="Arial" w:cs="Arial"/>
          <w:sz w:val="24"/>
          <w:szCs w:val="24"/>
        </w:rPr>
        <w:t>o</w:t>
      </w:r>
      <w:r w:rsidR="00104D8A">
        <w:rPr>
          <w:rFonts w:ascii="Arial" w:hAnsi="Arial" w:cs="Arial"/>
          <w:sz w:val="24"/>
          <w:szCs w:val="24"/>
        </w:rPr>
        <w:t>wth in</w:t>
      </w:r>
      <w:r>
        <w:rPr>
          <w:rFonts w:ascii="Arial" w:hAnsi="Arial" w:cs="Arial"/>
          <w:sz w:val="24"/>
          <w:szCs w:val="24"/>
        </w:rPr>
        <w:t xml:space="preserve"> our village.  </w:t>
      </w:r>
      <w:r w:rsidR="00793449">
        <w:rPr>
          <w:rFonts w:ascii="Arial" w:hAnsi="Arial" w:cs="Arial"/>
          <w:sz w:val="24"/>
          <w:szCs w:val="24"/>
        </w:rPr>
        <w:t>W</w:t>
      </w:r>
      <w:r>
        <w:rPr>
          <w:rFonts w:ascii="Arial" w:hAnsi="Arial" w:cs="Arial"/>
          <w:sz w:val="24"/>
          <w:szCs w:val="24"/>
        </w:rPr>
        <w:t xml:space="preserve">e </w:t>
      </w:r>
      <w:r w:rsidR="00104D8A">
        <w:rPr>
          <w:rFonts w:ascii="Arial" w:hAnsi="Arial" w:cs="Arial"/>
          <w:sz w:val="24"/>
          <w:szCs w:val="24"/>
        </w:rPr>
        <w:t xml:space="preserve">have </w:t>
      </w:r>
      <w:r>
        <w:rPr>
          <w:rFonts w:ascii="Arial" w:hAnsi="Arial" w:cs="Arial"/>
          <w:sz w:val="24"/>
          <w:szCs w:val="24"/>
        </w:rPr>
        <w:t>got to come up with ways to do that, whether cluster development or condos</w:t>
      </w:r>
      <w:r w:rsidR="00793449">
        <w:rPr>
          <w:rFonts w:ascii="Arial" w:hAnsi="Arial" w:cs="Arial"/>
          <w:sz w:val="24"/>
          <w:szCs w:val="24"/>
        </w:rPr>
        <w:t>.</w:t>
      </w:r>
      <w:r>
        <w:rPr>
          <w:rFonts w:ascii="Arial" w:hAnsi="Arial" w:cs="Arial"/>
          <w:sz w:val="24"/>
          <w:szCs w:val="24"/>
        </w:rPr>
        <w:t xml:space="preserve"> </w:t>
      </w:r>
      <w:r w:rsidR="00793449">
        <w:rPr>
          <w:rFonts w:ascii="Arial" w:hAnsi="Arial" w:cs="Arial"/>
          <w:sz w:val="24"/>
          <w:szCs w:val="24"/>
        </w:rPr>
        <w:t>W</w:t>
      </w:r>
      <w:r>
        <w:rPr>
          <w:rFonts w:ascii="Arial" w:hAnsi="Arial" w:cs="Arial"/>
          <w:sz w:val="24"/>
          <w:szCs w:val="24"/>
        </w:rPr>
        <w:t xml:space="preserve">e have to find a small kind of development that will allow older people to stay.  </w:t>
      </w:r>
      <w:r w:rsidR="00793449">
        <w:rPr>
          <w:rFonts w:ascii="Arial" w:hAnsi="Arial" w:cs="Arial"/>
          <w:sz w:val="24"/>
          <w:szCs w:val="24"/>
        </w:rPr>
        <w:t xml:space="preserve">We need to find a way </w:t>
      </w:r>
      <w:r>
        <w:rPr>
          <w:rFonts w:ascii="Arial" w:hAnsi="Arial" w:cs="Arial"/>
          <w:sz w:val="24"/>
          <w:szCs w:val="24"/>
        </w:rPr>
        <w:t xml:space="preserve">to preserve open space, </w:t>
      </w:r>
      <w:r w:rsidR="00793449">
        <w:rPr>
          <w:rFonts w:ascii="Arial" w:hAnsi="Arial" w:cs="Arial"/>
          <w:sz w:val="24"/>
          <w:szCs w:val="24"/>
        </w:rPr>
        <w:t>to preserve</w:t>
      </w:r>
      <w:r>
        <w:rPr>
          <w:rFonts w:ascii="Arial" w:hAnsi="Arial" w:cs="Arial"/>
          <w:sz w:val="24"/>
          <w:szCs w:val="24"/>
        </w:rPr>
        <w:t xml:space="preserve"> the rural character of our village, </w:t>
      </w:r>
      <w:r w:rsidR="00793449">
        <w:rPr>
          <w:rFonts w:ascii="Arial" w:hAnsi="Arial" w:cs="Arial"/>
          <w:sz w:val="24"/>
          <w:szCs w:val="24"/>
        </w:rPr>
        <w:t xml:space="preserve">to </w:t>
      </w:r>
      <w:r>
        <w:rPr>
          <w:rFonts w:ascii="Arial" w:hAnsi="Arial" w:cs="Arial"/>
          <w:sz w:val="24"/>
          <w:szCs w:val="24"/>
        </w:rPr>
        <w:t xml:space="preserve">preserve agriculture, and </w:t>
      </w:r>
      <w:r w:rsidR="00793449">
        <w:rPr>
          <w:rFonts w:ascii="Arial" w:hAnsi="Arial" w:cs="Arial"/>
          <w:sz w:val="24"/>
          <w:szCs w:val="24"/>
        </w:rPr>
        <w:t xml:space="preserve">to </w:t>
      </w:r>
      <w:r>
        <w:rPr>
          <w:rFonts w:ascii="Arial" w:hAnsi="Arial" w:cs="Arial"/>
          <w:sz w:val="24"/>
          <w:szCs w:val="24"/>
        </w:rPr>
        <w:t>get more econom</w:t>
      </w:r>
      <w:r w:rsidR="00793449">
        <w:rPr>
          <w:rFonts w:ascii="Arial" w:hAnsi="Arial" w:cs="Arial"/>
          <w:sz w:val="24"/>
          <w:szCs w:val="24"/>
        </w:rPr>
        <w:t>ic</w:t>
      </w:r>
      <w:r>
        <w:rPr>
          <w:rFonts w:ascii="Arial" w:hAnsi="Arial" w:cs="Arial"/>
          <w:sz w:val="24"/>
          <w:szCs w:val="24"/>
        </w:rPr>
        <w:t xml:space="preserve"> development opportunities, and this change will allow that to happen.    If we use the right language</w:t>
      </w:r>
      <w:r w:rsidR="00946D30">
        <w:rPr>
          <w:rFonts w:ascii="Arial" w:hAnsi="Arial" w:cs="Arial"/>
          <w:sz w:val="24"/>
          <w:szCs w:val="24"/>
        </w:rPr>
        <w:t>,</w:t>
      </w:r>
      <w:r>
        <w:rPr>
          <w:rFonts w:ascii="Arial" w:hAnsi="Arial" w:cs="Arial"/>
          <w:sz w:val="24"/>
          <w:szCs w:val="24"/>
        </w:rPr>
        <w:t xml:space="preserve"> we could get the village developed.</w:t>
      </w:r>
      <w:r w:rsidR="00D90730">
        <w:rPr>
          <w:rFonts w:ascii="Arial" w:hAnsi="Arial" w:cs="Arial"/>
          <w:sz w:val="24"/>
          <w:szCs w:val="24"/>
        </w:rPr>
        <w:t>”</w:t>
      </w:r>
      <w:r>
        <w:rPr>
          <w:rFonts w:ascii="Arial" w:hAnsi="Arial" w:cs="Arial"/>
          <w:sz w:val="24"/>
          <w:szCs w:val="24"/>
        </w:rPr>
        <w:t xml:space="preserve">    </w:t>
      </w:r>
    </w:p>
    <w:p w:rsidR="00AD00E4" w:rsidRDefault="00AD00E4" w:rsidP="00114688">
      <w:pPr>
        <w:spacing w:line="360" w:lineRule="auto"/>
        <w:jc w:val="both"/>
        <w:rPr>
          <w:rFonts w:ascii="Arial" w:hAnsi="Arial" w:cs="Arial"/>
          <w:sz w:val="24"/>
          <w:szCs w:val="24"/>
        </w:rPr>
      </w:pPr>
      <w:r>
        <w:rPr>
          <w:rFonts w:ascii="Arial" w:hAnsi="Arial" w:cs="Arial"/>
          <w:sz w:val="24"/>
          <w:szCs w:val="24"/>
        </w:rPr>
        <w:t xml:space="preserve">PRenaud </w:t>
      </w:r>
      <w:r w:rsidR="00793449">
        <w:rPr>
          <w:rFonts w:ascii="Arial" w:hAnsi="Arial" w:cs="Arial"/>
          <w:sz w:val="24"/>
          <w:szCs w:val="24"/>
        </w:rPr>
        <w:t xml:space="preserve">said </w:t>
      </w:r>
      <w:r>
        <w:rPr>
          <w:rFonts w:ascii="Arial" w:hAnsi="Arial" w:cs="Arial"/>
          <w:sz w:val="24"/>
          <w:szCs w:val="24"/>
        </w:rPr>
        <w:t xml:space="preserve">as far as this ordinance is concerned this isn’t for the </w:t>
      </w:r>
      <w:r w:rsidR="00793449">
        <w:rPr>
          <w:rFonts w:ascii="Arial" w:hAnsi="Arial" w:cs="Arial"/>
          <w:sz w:val="24"/>
          <w:szCs w:val="24"/>
        </w:rPr>
        <w:t>V</w:t>
      </w:r>
      <w:r>
        <w:rPr>
          <w:rFonts w:ascii="Arial" w:hAnsi="Arial" w:cs="Arial"/>
          <w:sz w:val="24"/>
          <w:szCs w:val="24"/>
        </w:rPr>
        <w:t xml:space="preserve">illage district.  This is for </w:t>
      </w:r>
      <w:r w:rsidR="00946D30">
        <w:rPr>
          <w:rFonts w:ascii="Arial" w:hAnsi="Arial" w:cs="Arial"/>
          <w:sz w:val="24"/>
          <w:szCs w:val="24"/>
        </w:rPr>
        <w:t>R</w:t>
      </w:r>
      <w:r>
        <w:rPr>
          <w:rFonts w:ascii="Arial" w:hAnsi="Arial" w:cs="Arial"/>
          <w:sz w:val="24"/>
          <w:szCs w:val="24"/>
        </w:rPr>
        <w:t>ural</w:t>
      </w:r>
      <w:r w:rsidR="00946D30">
        <w:rPr>
          <w:rFonts w:ascii="Arial" w:hAnsi="Arial" w:cs="Arial"/>
          <w:sz w:val="24"/>
          <w:szCs w:val="24"/>
        </w:rPr>
        <w:t xml:space="preserve"> and General Residence</w:t>
      </w:r>
      <w:r w:rsidR="00793449">
        <w:rPr>
          <w:rFonts w:ascii="Arial" w:hAnsi="Arial" w:cs="Arial"/>
          <w:sz w:val="24"/>
          <w:szCs w:val="24"/>
        </w:rPr>
        <w:t xml:space="preserve"> district</w:t>
      </w:r>
      <w:r w:rsidR="00946D30">
        <w:rPr>
          <w:rFonts w:ascii="Arial" w:hAnsi="Arial" w:cs="Arial"/>
          <w:sz w:val="24"/>
          <w:szCs w:val="24"/>
        </w:rPr>
        <w:t>s</w:t>
      </w:r>
      <w:r>
        <w:rPr>
          <w:rFonts w:ascii="Arial" w:hAnsi="Arial" w:cs="Arial"/>
          <w:sz w:val="24"/>
          <w:szCs w:val="24"/>
        </w:rPr>
        <w:t xml:space="preserve"> and if an owner wants to subdivide, they will, and this ordinance will be clear in what is allowed or not.    We have to be careful how we rezone the </w:t>
      </w:r>
      <w:r w:rsidR="00793449">
        <w:rPr>
          <w:rFonts w:ascii="Arial" w:hAnsi="Arial" w:cs="Arial"/>
          <w:sz w:val="24"/>
          <w:szCs w:val="24"/>
        </w:rPr>
        <w:t>V</w:t>
      </w:r>
      <w:r>
        <w:rPr>
          <w:rFonts w:ascii="Arial" w:hAnsi="Arial" w:cs="Arial"/>
          <w:sz w:val="24"/>
          <w:szCs w:val="24"/>
        </w:rPr>
        <w:t xml:space="preserve">illage district because the charrette only looked at the immediate </w:t>
      </w:r>
      <w:r w:rsidR="00793449">
        <w:rPr>
          <w:rFonts w:ascii="Arial" w:hAnsi="Arial" w:cs="Arial"/>
          <w:sz w:val="24"/>
          <w:szCs w:val="24"/>
        </w:rPr>
        <w:t>V</w:t>
      </w:r>
      <w:r>
        <w:rPr>
          <w:rFonts w:ascii="Arial" w:hAnsi="Arial" w:cs="Arial"/>
          <w:sz w:val="24"/>
          <w:szCs w:val="24"/>
        </w:rPr>
        <w:t>illage area</w:t>
      </w:r>
      <w:r w:rsidR="00793449">
        <w:rPr>
          <w:rFonts w:ascii="Arial" w:hAnsi="Arial" w:cs="Arial"/>
          <w:sz w:val="24"/>
          <w:szCs w:val="24"/>
        </w:rPr>
        <w:t>, not the entire area</w:t>
      </w:r>
      <w:r>
        <w:rPr>
          <w:rFonts w:ascii="Arial" w:hAnsi="Arial" w:cs="Arial"/>
          <w:sz w:val="24"/>
          <w:szCs w:val="24"/>
        </w:rPr>
        <w:t xml:space="preserve">.   We need a different definition for the </w:t>
      </w:r>
      <w:r w:rsidR="00793449">
        <w:rPr>
          <w:rFonts w:ascii="Arial" w:hAnsi="Arial" w:cs="Arial"/>
          <w:sz w:val="24"/>
          <w:szCs w:val="24"/>
        </w:rPr>
        <w:t>V</w:t>
      </w:r>
      <w:r>
        <w:rPr>
          <w:rFonts w:ascii="Arial" w:hAnsi="Arial" w:cs="Arial"/>
          <w:sz w:val="24"/>
          <w:szCs w:val="24"/>
        </w:rPr>
        <w:t>illage district.  We need to reduce the lot size and have a 70/30 for net developable area.</w:t>
      </w:r>
    </w:p>
    <w:p w:rsidR="007D3193" w:rsidRDefault="004A11FF" w:rsidP="007F7353">
      <w:pPr>
        <w:spacing w:line="360" w:lineRule="auto"/>
        <w:jc w:val="both"/>
        <w:rPr>
          <w:rFonts w:ascii="Arial" w:hAnsi="Arial" w:cs="Arial"/>
          <w:sz w:val="24"/>
          <w:szCs w:val="24"/>
        </w:rPr>
      </w:pPr>
      <w:proofErr w:type="spellStart"/>
      <w:r>
        <w:rPr>
          <w:rFonts w:ascii="Arial" w:hAnsi="Arial" w:cs="Arial"/>
          <w:sz w:val="24"/>
          <w:szCs w:val="24"/>
        </w:rPr>
        <w:t>PR</w:t>
      </w:r>
      <w:r w:rsidR="00793449">
        <w:rPr>
          <w:rFonts w:ascii="Arial" w:hAnsi="Arial" w:cs="Arial"/>
          <w:sz w:val="24"/>
          <w:szCs w:val="24"/>
        </w:rPr>
        <w:t>enaud</w:t>
      </w:r>
      <w:proofErr w:type="spellEnd"/>
      <w:r>
        <w:rPr>
          <w:rFonts w:ascii="Arial" w:hAnsi="Arial" w:cs="Arial"/>
          <w:sz w:val="24"/>
          <w:szCs w:val="24"/>
        </w:rPr>
        <w:t xml:space="preserve"> feels that </w:t>
      </w:r>
      <w:r w:rsidR="00946D30">
        <w:rPr>
          <w:rFonts w:ascii="Arial" w:hAnsi="Arial" w:cs="Arial"/>
          <w:sz w:val="24"/>
          <w:szCs w:val="24"/>
        </w:rPr>
        <w:t>we need a separate cluster development ordinance for the Village District</w:t>
      </w:r>
      <w:r>
        <w:rPr>
          <w:rFonts w:ascii="Arial" w:hAnsi="Arial" w:cs="Arial"/>
          <w:sz w:val="24"/>
          <w:szCs w:val="24"/>
        </w:rPr>
        <w:t xml:space="preserve">.  </w:t>
      </w:r>
      <w:r w:rsidR="007D3193">
        <w:rPr>
          <w:rFonts w:ascii="Arial" w:hAnsi="Arial" w:cs="Arial"/>
          <w:sz w:val="24"/>
          <w:szCs w:val="24"/>
        </w:rPr>
        <w:t xml:space="preserve">  RM</w:t>
      </w:r>
      <w:r w:rsidR="00793449">
        <w:rPr>
          <w:rFonts w:ascii="Arial" w:hAnsi="Arial" w:cs="Arial"/>
          <w:sz w:val="24"/>
          <w:szCs w:val="24"/>
        </w:rPr>
        <w:t>arshall</w:t>
      </w:r>
      <w:r w:rsidR="007D3193">
        <w:rPr>
          <w:rFonts w:ascii="Arial" w:hAnsi="Arial" w:cs="Arial"/>
          <w:sz w:val="24"/>
          <w:szCs w:val="24"/>
        </w:rPr>
        <w:t xml:space="preserve"> agrees with PR</w:t>
      </w:r>
      <w:r w:rsidR="00793449">
        <w:rPr>
          <w:rFonts w:ascii="Arial" w:hAnsi="Arial" w:cs="Arial"/>
          <w:sz w:val="24"/>
          <w:szCs w:val="24"/>
        </w:rPr>
        <w:t>enaud</w:t>
      </w:r>
      <w:r w:rsidR="007D3193">
        <w:rPr>
          <w:rFonts w:ascii="Arial" w:hAnsi="Arial" w:cs="Arial"/>
          <w:sz w:val="24"/>
          <w:szCs w:val="24"/>
        </w:rPr>
        <w:t xml:space="preserve"> to have two separate ordinances.  </w:t>
      </w:r>
      <w:r w:rsidR="0035396D">
        <w:rPr>
          <w:rFonts w:ascii="Arial" w:hAnsi="Arial" w:cs="Arial"/>
          <w:sz w:val="24"/>
          <w:szCs w:val="24"/>
        </w:rPr>
        <w:t xml:space="preserve">Let’s go with </w:t>
      </w:r>
      <w:proofErr w:type="spellStart"/>
      <w:r w:rsidR="0035396D">
        <w:rPr>
          <w:rFonts w:ascii="Arial" w:hAnsi="Arial" w:cs="Arial"/>
          <w:sz w:val="24"/>
          <w:szCs w:val="24"/>
        </w:rPr>
        <w:t>PR</w:t>
      </w:r>
      <w:r w:rsidR="00793449">
        <w:rPr>
          <w:rFonts w:ascii="Arial" w:hAnsi="Arial" w:cs="Arial"/>
          <w:sz w:val="24"/>
          <w:szCs w:val="24"/>
        </w:rPr>
        <w:t>enaud</w:t>
      </w:r>
      <w:r w:rsidR="0035396D">
        <w:rPr>
          <w:rFonts w:ascii="Arial" w:hAnsi="Arial" w:cs="Arial"/>
          <w:sz w:val="24"/>
          <w:szCs w:val="24"/>
        </w:rPr>
        <w:t>’s</w:t>
      </w:r>
      <w:proofErr w:type="spellEnd"/>
      <w:r w:rsidR="0035396D">
        <w:rPr>
          <w:rFonts w:ascii="Arial" w:hAnsi="Arial" w:cs="Arial"/>
          <w:sz w:val="24"/>
          <w:szCs w:val="24"/>
        </w:rPr>
        <w:t xml:space="preserve"> proposal and work on the other ordinance at a later time.  </w:t>
      </w:r>
    </w:p>
    <w:p w:rsidR="0035396D" w:rsidRDefault="0035396D" w:rsidP="007F7353">
      <w:pPr>
        <w:spacing w:line="360" w:lineRule="auto"/>
        <w:jc w:val="both"/>
        <w:rPr>
          <w:rFonts w:ascii="Arial" w:hAnsi="Arial" w:cs="Arial"/>
          <w:sz w:val="24"/>
          <w:szCs w:val="24"/>
        </w:rPr>
      </w:pPr>
      <w:proofErr w:type="spellStart"/>
      <w:r>
        <w:rPr>
          <w:rFonts w:ascii="Arial" w:hAnsi="Arial" w:cs="Arial"/>
          <w:sz w:val="24"/>
          <w:szCs w:val="24"/>
        </w:rPr>
        <w:t>AWood</w:t>
      </w:r>
      <w:proofErr w:type="spellEnd"/>
      <w:r>
        <w:rPr>
          <w:rFonts w:ascii="Arial" w:hAnsi="Arial" w:cs="Arial"/>
          <w:sz w:val="24"/>
          <w:szCs w:val="24"/>
        </w:rPr>
        <w:t xml:space="preserve"> said</w:t>
      </w:r>
      <w:r w:rsidR="00946D30">
        <w:rPr>
          <w:rFonts w:ascii="Arial" w:hAnsi="Arial" w:cs="Arial"/>
          <w:sz w:val="24"/>
          <w:szCs w:val="24"/>
        </w:rPr>
        <w:t>, “</w:t>
      </w:r>
      <w:r>
        <w:rPr>
          <w:rFonts w:ascii="Arial" w:hAnsi="Arial" w:cs="Arial"/>
          <w:sz w:val="24"/>
          <w:szCs w:val="24"/>
        </w:rPr>
        <w:t>I am feeling</w:t>
      </w:r>
      <w:r w:rsidR="009915A6">
        <w:rPr>
          <w:rFonts w:ascii="Arial" w:hAnsi="Arial" w:cs="Arial"/>
          <w:sz w:val="24"/>
          <w:szCs w:val="24"/>
        </w:rPr>
        <w:t>,</w:t>
      </w:r>
      <w:r>
        <w:rPr>
          <w:rFonts w:ascii="Arial" w:hAnsi="Arial" w:cs="Arial"/>
          <w:sz w:val="24"/>
          <w:szCs w:val="24"/>
        </w:rPr>
        <w:t xml:space="preserve"> </w:t>
      </w:r>
      <w:r w:rsidR="00946D30">
        <w:rPr>
          <w:rFonts w:ascii="Arial" w:hAnsi="Arial" w:cs="Arial"/>
          <w:sz w:val="24"/>
          <w:szCs w:val="24"/>
        </w:rPr>
        <w:t xml:space="preserve">that </w:t>
      </w:r>
      <w:r>
        <w:rPr>
          <w:rFonts w:ascii="Arial" w:hAnsi="Arial" w:cs="Arial"/>
          <w:sz w:val="24"/>
          <w:szCs w:val="24"/>
        </w:rPr>
        <w:t>I don’t want to see a dense number of units on small acreage and not be able to service those units with utilities.    I want to construct the ordinance in a way to help our community.</w:t>
      </w:r>
      <w:r w:rsidR="00946D30">
        <w:rPr>
          <w:rFonts w:ascii="Arial" w:hAnsi="Arial" w:cs="Arial"/>
          <w:sz w:val="24"/>
          <w:szCs w:val="24"/>
        </w:rPr>
        <w:t>”</w:t>
      </w:r>
    </w:p>
    <w:p w:rsidR="007D3193" w:rsidRDefault="001D7182" w:rsidP="007F7353">
      <w:pPr>
        <w:spacing w:line="360" w:lineRule="auto"/>
        <w:jc w:val="both"/>
        <w:rPr>
          <w:rFonts w:ascii="Arial" w:hAnsi="Arial" w:cs="Arial"/>
          <w:sz w:val="24"/>
          <w:szCs w:val="24"/>
        </w:rPr>
      </w:pPr>
      <w:proofErr w:type="spellStart"/>
      <w:r>
        <w:rPr>
          <w:rFonts w:ascii="Arial" w:hAnsi="Arial" w:cs="Arial"/>
          <w:sz w:val="24"/>
          <w:szCs w:val="24"/>
        </w:rPr>
        <w:t>AWood</w:t>
      </w:r>
      <w:proofErr w:type="spellEnd"/>
      <w:r>
        <w:rPr>
          <w:rFonts w:ascii="Arial" w:hAnsi="Arial" w:cs="Arial"/>
          <w:sz w:val="24"/>
          <w:szCs w:val="24"/>
        </w:rPr>
        <w:t xml:space="preserve"> </w:t>
      </w:r>
      <w:r w:rsidR="00946D30">
        <w:rPr>
          <w:rFonts w:ascii="Arial" w:hAnsi="Arial" w:cs="Arial"/>
          <w:sz w:val="24"/>
          <w:szCs w:val="24"/>
        </w:rPr>
        <w:t>s</w:t>
      </w:r>
      <w:r w:rsidR="009915A6">
        <w:rPr>
          <w:rFonts w:ascii="Arial" w:hAnsi="Arial" w:cs="Arial"/>
          <w:sz w:val="24"/>
          <w:szCs w:val="24"/>
        </w:rPr>
        <w:t>aid</w:t>
      </w:r>
      <w:r w:rsidR="00946D30">
        <w:rPr>
          <w:rFonts w:ascii="Arial" w:hAnsi="Arial" w:cs="Arial"/>
          <w:sz w:val="24"/>
          <w:szCs w:val="24"/>
        </w:rPr>
        <w:t>, “</w:t>
      </w:r>
      <w:r>
        <w:rPr>
          <w:rFonts w:ascii="Arial" w:hAnsi="Arial" w:cs="Arial"/>
          <w:sz w:val="24"/>
          <w:szCs w:val="24"/>
        </w:rPr>
        <w:t xml:space="preserve">I want to see something in this ordinance which encourages the kind of development we want and discourage what we don’t want.  </w:t>
      </w:r>
    </w:p>
    <w:p w:rsidR="009915A6" w:rsidRPr="007C3C53" w:rsidRDefault="009915A6" w:rsidP="007F7353">
      <w:pPr>
        <w:spacing w:line="360" w:lineRule="auto"/>
        <w:jc w:val="both"/>
        <w:rPr>
          <w:rFonts w:ascii="Arial" w:hAnsi="Arial" w:cs="Arial"/>
          <w:b/>
          <w:sz w:val="24"/>
          <w:szCs w:val="24"/>
        </w:rPr>
      </w:pPr>
      <w:r w:rsidRPr="007C3C53">
        <w:rPr>
          <w:rFonts w:ascii="Arial" w:hAnsi="Arial" w:cs="Arial"/>
          <w:b/>
          <w:sz w:val="24"/>
          <w:szCs w:val="24"/>
        </w:rPr>
        <w:t>Utilities:</w:t>
      </w:r>
    </w:p>
    <w:p w:rsidR="009915A6" w:rsidRPr="008D4D73" w:rsidRDefault="009915A6" w:rsidP="007F7353">
      <w:pPr>
        <w:spacing w:line="360" w:lineRule="auto"/>
        <w:jc w:val="both"/>
        <w:rPr>
          <w:rFonts w:ascii="Arial" w:hAnsi="Arial" w:cs="Arial"/>
          <w:b/>
          <w:sz w:val="24"/>
          <w:szCs w:val="24"/>
        </w:rPr>
      </w:pPr>
      <w:r w:rsidRPr="008D4D73">
        <w:rPr>
          <w:rFonts w:ascii="Arial" w:hAnsi="Arial" w:cs="Arial"/>
          <w:b/>
          <w:sz w:val="24"/>
          <w:szCs w:val="24"/>
        </w:rPr>
        <w:t xml:space="preserve">J. Wells and </w:t>
      </w:r>
      <w:r w:rsidR="005D3CEA" w:rsidRPr="008D4D73">
        <w:rPr>
          <w:rFonts w:ascii="Arial" w:hAnsi="Arial" w:cs="Arial"/>
          <w:b/>
          <w:sz w:val="24"/>
          <w:szCs w:val="24"/>
        </w:rPr>
        <w:t>Sewage Disposal Systems</w:t>
      </w:r>
    </w:p>
    <w:p w:rsidR="009915A6" w:rsidRDefault="005D3CEA" w:rsidP="007F7353">
      <w:pPr>
        <w:spacing w:line="360" w:lineRule="auto"/>
        <w:jc w:val="both"/>
        <w:rPr>
          <w:rFonts w:ascii="Arial" w:hAnsi="Arial" w:cs="Arial"/>
          <w:sz w:val="24"/>
          <w:szCs w:val="24"/>
        </w:rPr>
      </w:pPr>
      <w:r>
        <w:rPr>
          <w:rFonts w:ascii="Arial" w:hAnsi="Arial" w:cs="Arial"/>
          <w:sz w:val="24"/>
          <w:szCs w:val="24"/>
        </w:rPr>
        <w:t xml:space="preserve">The first paragraph was changed to read: </w:t>
      </w:r>
    </w:p>
    <w:p w:rsidR="005D3CEA" w:rsidRPr="005D3CEA" w:rsidRDefault="004C65B4" w:rsidP="005D3CEA">
      <w:pPr>
        <w:pStyle w:val="ListParagraph"/>
        <w:numPr>
          <w:ilvl w:val="0"/>
          <w:numId w:val="6"/>
        </w:numPr>
        <w:spacing w:line="360" w:lineRule="auto"/>
        <w:jc w:val="both"/>
        <w:rPr>
          <w:rFonts w:ascii="Arial" w:hAnsi="Arial" w:cs="Arial"/>
          <w:sz w:val="24"/>
          <w:szCs w:val="24"/>
        </w:rPr>
      </w:pPr>
      <w:r>
        <w:rPr>
          <w:rFonts w:ascii="Arial" w:hAnsi="Arial" w:cs="Arial"/>
          <w:sz w:val="24"/>
          <w:szCs w:val="24"/>
        </w:rPr>
        <w:lastRenderedPageBreak/>
        <w:t xml:space="preserve">Where the sewage waste disposal systems are located off of the individual home lots or the cluster development is served by municipal sewers, the wells and associated protective radii serving those home lots need to be confined to the except by recorded </w:t>
      </w:r>
      <w:r w:rsidR="008D4D73">
        <w:rPr>
          <w:rFonts w:ascii="Arial" w:hAnsi="Arial" w:cs="Arial"/>
          <w:sz w:val="24"/>
          <w:szCs w:val="24"/>
        </w:rPr>
        <w:t>ease</w:t>
      </w:r>
      <w:r>
        <w:rPr>
          <w:rFonts w:ascii="Arial" w:hAnsi="Arial" w:cs="Arial"/>
          <w:sz w:val="24"/>
          <w:szCs w:val="24"/>
        </w:rPr>
        <w:t>ment.</w:t>
      </w:r>
    </w:p>
    <w:p w:rsidR="001D7182" w:rsidRPr="00657482" w:rsidRDefault="00A44D83" w:rsidP="007F7353">
      <w:pPr>
        <w:spacing w:line="360" w:lineRule="auto"/>
        <w:jc w:val="both"/>
        <w:rPr>
          <w:rFonts w:ascii="Arial" w:hAnsi="Arial" w:cs="Arial"/>
          <w:b/>
          <w:sz w:val="24"/>
          <w:szCs w:val="24"/>
        </w:rPr>
      </w:pPr>
      <w:r w:rsidRPr="00657482">
        <w:rPr>
          <w:rFonts w:ascii="Arial" w:hAnsi="Arial" w:cs="Arial"/>
          <w:b/>
          <w:sz w:val="24"/>
          <w:szCs w:val="24"/>
        </w:rPr>
        <w:t xml:space="preserve">Section XIV. Commercial Private </w:t>
      </w:r>
      <w:r w:rsidR="001434D4" w:rsidRPr="00657482">
        <w:rPr>
          <w:rFonts w:ascii="Arial" w:hAnsi="Arial" w:cs="Arial"/>
          <w:b/>
          <w:sz w:val="24"/>
          <w:szCs w:val="24"/>
        </w:rPr>
        <w:t xml:space="preserve">Event </w:t>
      </w:r>
      <w:r w:rsidRPr="00657482">
        <w:rPr>
          <w:rFonts w:ascii="Arial" w:hAnsi="Arial" w:cs="Arial"/>
          <w:b/>
          <w:sz w:val="24"/>
          <w:szCs w:val="24"/>
        </w:rPr>
        <w:t>Venue Ordinance</w:t>
      </w:r>
    </w:p>
    <w:p w:rsidR="009C2CBB" w:rsidRDefault="00A44D83" w:rsidP="007F7353">
      <w:pPr>
        <w:spacing w:line="360" w:lineRule="auto"/>
        <w:jc w:val="both"/>
        <w:rPr>
          <w:rFonts w:ascii="Arial" w:hAnsi="Arial" w:cs="Arial"/>
          <w:sz w:val="24"/>
          <w:szCs w:val="24"/>
        </w:rPr>
      </w:pPr>
      <w:r>
        <w:rPr>
          <w:rFonts w:ascii="Arial" w:hAnsi="Arial" w:cs="Arial"/>
          <w:sz w:val="24"/>
          <w:szCs w:val="24"/>
        </w:rPr>
        <w:t xml:space="preserve">PRenaud presented a handout of the new ordinance to the Board members. </w:t>
      </w:r>
    </w:p>
    <w:p w:rsidR="00A44D83" w:rsidRDefault="00A44D83" w:rsidP="007F7353">
      <w:pPr>
        <w:spacing w:line="360" w:lineRule="auto"/>
        <w:jc w:val="both"/>
        <w:rPr>
          <w:rFonts w:ascii="Arial" w:hAnsi="Arial" w:cs="Arial"/>
          <w:sz w:val="24"/>
          <w:szCs w:val="24"/>
        </w:rPr>
      </w:pPr>
      <w:r>
        <w:rPr>
          <w:rFonts w:ascii="Arial" w:hAnsi="Arial" w:cs="Arial"/>
          <w:sz w:val="24"/>
          <w:szCs w:val="24"/>
        </w:rPr>
        <w:t>Changes made:</w:t>
      </w:r>
    </w:p>
    <w:p w:rsidR="00A44D83" w:rsidRDefault="00A44D83" w:rsidP="007F7353">
      <w:pPr>
        <w:spacing w:line="360" w:lineRule="auto"/>
        <w:jc w:val="both"/>
        <w:rPr>
          <w:rFonts w:ascii="Arial" w:hAnsi="Arial" w:cs="Arial"/>
          <w:sz w:val="24"/>
          <w:szCs w:val="24"/>
        </w:rPr>
      </w:pPr>
      <w:r>
        <w:rPr>
          <w:rFonts w:ascii="Arial" w:hAnsi="Arial" w:cs="Arial"/>
          <w:sz w:val="24"/>
          <w:szCs w:val="24"/>
        </w:rPr>
        <w:t>#2. To read:  Event site shall be on a property or contiguous properties under the same ownership with a minimum total of twenty (20) acres.</w:t>
      </w:r>
    </w:p>
    <w:p w:rsidR="00A44D83" w:rsidRDefault="00A44D83" w:rsidP="007F7353">
      <w:pPr>
        <w:spacing w:line="360" w:lineRule="auto"/>
        <w:jc w:val="both"/>
        <w:rPr>
          <w:rFonts w:ascii="Arial" w:hAnsi="Arial" w:cs="Arial"/>
          <w:sz w:val="24"/>
          <w:szCs w:val="24"/>
        </w:rPr>
      </w:pPr>
      <w:r>
        <w:rPr>
          <w:rFonts w:ascii="Arial" w:hAnsi="Arial" w:cs="Arial"/>
          <w:sz w:val="24"/>
          <w:szCs w:val="24"/>
        </w:rPr>
        <w:t>#3 remove and renumber the remaining requirements:</w:t>
      </w:r>
    </w:p>
    <w:p w:rsidR="00A44D83" w:rsidRDefault="00A44D83" w:rsidP="007F7353">
      <w:pPr>
        <w:spacing w:line="360" w:lineRule="auto"/>
        <w:jc w:val="both"/>
        <w:rPr>
          <w:rFonts w:ascii="Arial" w:hAnsi="Arial" w:cs="Arial"/>
          <w:sz w:val="24"/>
          <w:szCs w:val="24"/>
        </w:rPr>
      </w:pPr>
      <w:r>
        <w:rPr>
          <w:rFonts w:ascii="Arial" w:hAnsi="Arial" w:cs="Arial"/>
          <w:sz w:val="24"/>
          <w:szCs w:val="24"/>
        </w:rPr>
        <w:t>#6:  To read:  All business of this type must be approved by the Planning Board after meeting requirements of the site plan review.</w:t>
      </w:r>
    </w:p>
    <w:p w:rsidR="009C2CBB" w:rsidRDefault="009C2CBB" w:rsidP="007F7353">
      <w:pPr>
        <w:spacing w:line="360" w:lineRule="auto"/>
        <w:jc w:val="both"/>
        <w:rPr>
          <w:rFonts w:ascii="Arial" w:hAnsi="Arial" w:cs="Arial"/>
          <w:sz w:val="24"/>
          <w:szCs w:val="24"/>
        </w:rPr>
      </w:pPr>
      <w:r>
        <w:rPr>
          <w:rFonts w:ascii="Arial" w:hAnsi="Arial" w:cs="Arial"/>
          <w:sz w:val="24"/>
          <w:szCs w:val="24"/>
        </w:rPr>
        <w:t xml:space="preserve">KPaulsen asked who is going to make the decision on whether what they are planning meets the ordinance or not.   </w:t>
      </w:r>
      <w:r w:rsidR="00A44D83">
        <w:rPr>
          <w:rFonts w:ascii="Arial" w:hAnsi="Arial" w:cs="Arial"/>
          <w:sz w:val="24"/>
          <w:szCs w:val="24"/>
        </w:rPr>
        <w:t xml:space="preserve">The members responded, The </w:t>
      </w:r>
      <w:r w:rsidR="00DB1C92">
        <w:rPr>
          <w:rFonts w:ascii="Arial" w:hAnsi="Arial" w:cs="Arial"/>
          <w:sz w:val="24"/>
          <w:szCs w:val="24"/>
        </w:rPr>
        <w:t xml:space="preserve">Select Board.  </w:t>
      </w:r>
    </w:p>
    <w:p w:rsidR="0049315A" w:rsidRDefault="000405B0" w:rsidP="007F7353">
      <w:pPr>
        <w:spacing w:line="360" w:lineRule="auto"/>
        <w:jc w:val="both"/>
        <w:rPr>
          <w:rFonts w:ascii="Arial" w:hAnsi="Arial" w:cs="Arial"/>
          <w:sz w:val="24"/>
          <w:szCs w:val="24"/>
        </w:rPr>
      </w:pPr>
      <w:r>
        <w:rPr>
          <w:rFonts w:ascii="Arial" w:hAnsi="Arial" w:cs="Arial"/>
          <w:sz w:val="24"/>
          <w:szCs w:val="24"/>
        </w:rPr>
        <w:t xml:space="preserve">RMarshall said after this discussion, be aware that </w:t>
      </w:r>
      <w:r w:rsidR="00A44D83">
        <w:rPr>
          <w:rFonts w:ascii="Arial" w:hAnsi="Arial" w:cs="Arial"/>
          <w:sz w:val="24"/>
          <w:szCs w:val="24"/>
        </w:rPr>
        <w:t xml:space="preserve">the proposed ordinance </w:t>
      </w:r>
      <w:r>
        <w:rPr>
          <w:rFonts w:ascii="Arial" w:hAnsi="Arial" w:cs="Arial"/>
          <w:sz w:val="24"/>
          <w:szCs w:val="24"/>
        </w:rPr>
        <w:t xml:space="preserve">will have to go before </w:t>
      </w:r>
      <w:r w:rsidR="00A44D83">
        <w:rPr>
          <w:rFonts w:ascii="Arial" w:hAnsi="Arial" w:cs="Arial"/>
          <w:sz w:val="24"/>
          <w:szCs w:val="24"/>
        </w:rPr>
        <w:t xml:space="preserve">Legal and </w:t>
      </w:r>
      <w:r>
        <w:rPr>
          <w:rFonts w:ascii="Arial" w:hAnsi="Arial" w:cs="Arial"/>
          <w:sz w:val="24"/>
          <w:szCs w:val="24"/>
        </w:rPr>
        <w:t xml:space="preserve">ask </w:t>
      </w:r>
      <w:r w:rsidR="00A44D83">
        <w:rPr>
          <w:rFonts w:ascii="Arial" w:hAnsi="Arial" w:cs="Arial"/>
          <w:sz w:val="24"/>
          <w:szCs w:val="24"/>
        </w:rPr>
        <w:t xml:space="preserve">that </w:t>
      </w:r>
      <w:r w:rsidR="0049315A">
        <w:rPr>
          <w:rFonts w:ascii="Arial" w:hAnsi="Arial" w:cs="Arial"/>
          <w:sz w:val="24"/>
          <w:szCs w:val="24"/>
        </w:rPr>
        <w:t xml:space="preserve">there be </w:t>
      </w:r>
      <w:r w:rsidR="00A44D83">
        <w:rPr>
          <w:rFonts w:ascii="Arial" w:hAnsi="Arial" w:cs="Arial"/>
          <w:sz w:val="24"/>
          <w:szCs w:val="24"/>
        </w:rPr>
        <w:t>a close</w:t>
      </w:r>
      <w:r>
        <w:rPr>
          <w:rFonts w:ascii="Arial" w:hAnsi="Arial" w:cs="Arial"/>
          <w:sz w:val="24"/>
          <w:szCs w:val="24"/>
        </w:rPr>
        <w:t xml:space="preserve"> look </w:t>
      </w:r>
      <w:r w:rsidR="00A44D83">
        <w:rPr>
          <w:rFonts w:ascii="Arial" w:hAnsi="Arial" w:cs="Arial"/>
          <w:sz w:val="24"/>
          <w:szCs w:val="24"/>
        </w:rPr>
        <w:t xml:space="preserve">of </w:t>
      </w:r>
      <w:r>
        <w:rPr>
          <w:rFonts w:ascii="Arial" w:hAnsi="Arial" w:cs="Arial"/>
          <w:sz w:val="24"/>
          <w:szCs w:val="24"/>
        </w:rPr>
        <w:t xml:space="preserve">the language.   </w:t>
      </w:r>
    </w:p>
    <w:p w:rsidR="00C42123" w:rsidRDefault="00C42123" w:rsidP="007F7353">
      <w:pPr>
        <w:spacing w:line="360" w:lineRule="auto"/>
        <w:jc w:val="both"/>
        <w:rPr>
          <w:rFonts w:ascii="Arial" w:hAnsi="Arial" w:cs="Arial"/>
          <w:sz w:val="24"/>
          <w:szCs w:val="24"/>
        </w:rPr>
      </w:pPr>
      <w:r>
        <w:rPr>
          <w:rFonts w:ascii="Arial" w:hAnsi="Arial" w:cs="Arial"/>
          <w:sz w:val="24"/>
          <w:szCs w:val="24"/>
        </w:rPr>
        <w:t>PR</w:t>
      </w:r>
      <w:r w:rsidR="0049315A">
        <w:rPr>
          <w:rFonts w:ascii="Arial" w:hAnsi="Arial" w:cs="Arial"/>
          <w:sz w:val="24"/>
          <w:szCs w:val="24"/>
        </w:rPr>
        <w:t>enaud</w:t>
      </w:r>
      <w:r>
        <w:rPr>
          <w:rFonts w:ascii="Arial" w:hAnsi="Arial" w:cs="Arial"/>
          <w:sz w:val="24"/>
          <w:szCs w:val="24"/>
        </w:rPr>
        <w:t xml:space="preserve"> will make </w:t>
      </w:r>
      <w:r w:rsidR="0049315A">
        <w:rPr>
          <w:rFonts w:ascii="Arial" w:hAnsi="Arial" w:cs="Arial"/>
          <w:sz w:val="24"/>
          <w:szCs w:val="24"/>
        </w:rPr>
        <w:t xml:space="preserve">the </w:t>
      </w:r>
      <w:r>
        <w:rPr>
          <w:rFonts w:ascii="Arial" w:hAnsi="Arial" w:cs="Arial"/>
          <w:sz w:val="24"/>
          <w:szCs w:val="24"/>
        </w:rPr>
        <w:t xml:space="preserve">changes as discussed and will send to lawyer.  </w:t>
      </w:r>
    </w:p>
    <w:p w:rsidR="00546C69" w:rsidRDefault="0049315A" w:rsidP="007F7353">
      <w:pPr>
        <w:spacing w:line="360" w:lineRule="auto"/>
        <w:jc w:val="both"/>
        <w:rPr>
          <w:rFonts w:ascii="Arial" w:hAnsi="Arial" w:cs="Arial"/>
          <w:sz w:val="24"/>
          <w:szCs w:val="24"/>
        </w:rPr>
      </w:pPr>
      <w:bookmarkStart w:id="0" w:name="_GoBack"/>
      <w:r w:rsidRPr="006E3870">
        <w:rPr>
          <w:rFonts w:ascii="Arial" w:hAnsi="Arial" w:cs="Arial"/>
          <w:b/>
          <w:sz w:val="24"/>
          <w:szCs w:val="24"/>
        </w:rPr>
        <w:t xml:space="preserve">Section III. </w:t>
      </w:r>
      <w:r w:rsidR="00FE1B8A" w:rsidRPr="006E3870">
        <w:rPr>
          <w:rFonts w:ascii="Arial" w:hAnsi="Arial" w:cs="Arial"/>
          <w:b/>
          <w:sz w:val="24"/>
          <w:szCs w:val="24"/>
        </w:rPr>
        <w:t xml:space="preserve">Districts: </w:t>
      </w:r>
      <w:bookmarkEnd w:id="0"/>
      <w:r w:rsidR="00FE1B8A">
        <w:rPr>
          <w:rFonts w:ascii="Arial" w:hAnsi="Arial" w:cs="Arial"/>
          <w:sz w:val="24"/>
          <w:szCs w:val="24"/>
        </w:rPr>
        <w:t xml:space="preserve"> remove</w:t>
      </w:r>
      <w:r w:rsidR="00546C69">
        <w:rPr>
          <w:rFonts w:ascii="Arial" w:hAnsi="Arial" w:cs="Arial"/>
          <w:sz w:val="24"/>
          <w:szCs w:val="24"/>
        </w:rPr>
        <w:t xml:space="preserve"> “</w:t>
      </w:r>
      <w:r w:rsidR="00FE1B8A">
        <w:rPr>
          <w:rFonts w:ascii="Arial" w:hAnsi="Arial" w:cs="Arial"/>
          <w:sz w:val="24"/>
          <w:szCs w:val="24"/>
        </w:rPr>
        <w:t>manufactured housing</w:t>
      </w:r>
      <w:r>
        <w:rPr>
          <w:rFonts w:ascii="Arial" w:hAnsi="Arial" w:cs="Arial"/>
          <w:sz w:val="24"/>
          <w:szCs w:val="24"/>
        </w:rPr>
        <w:t>.</w:t>
      </w:r>
      <w:r w:rsidR="00546C69">
        <w:rPr>
          <w:rFonts w:ascii="Arial" w:hAnsi="Arial" w:cs="Arial"/>
          <w:sz w:val="24"/>
          <w:szCs w:val="24"/>
        </w:rPr>
        <w:t>”</w:t>
      </w:r>
    </w:p>
    <w:p w:rsidR="0049315A" w:rsidRDefault="0049315A" w:rsidP="007F7353">
      <w:pPr>
        <w:spacing w:line="360" w:lineRule="auto"/>
        <w:jc w:val="both"/>
        <w:rPr>
          <w:rFonts w:ascii="Arial" w:hAnsi="Arial" w:cs="Arial"/>
          <w:sz w:val="24"/>
          <w:szCs w:val="24"/>
        </w:rPr>
      </w:pPr>
      <w:r>
        <w:rPr>
          <w:rFonts w:ascii="Arial" w:hAnsi="Arial" w:cs="Arial"/>
          <w:sz w:val="24"/>
          <w:szCs w:val="24"/>
        </w:rPr>
        <w:t xml:space="preserve">Also it was decided that the definition of </w:t>
      </w:r>
      <w:r w:rsidR="00546C69">
        <w:rPr>
          <w:rFonts w:ascii="Arial" w:hAnsi="Arial" w:cs="Arial"/>
          <w:sz w:val="24"/>
          <w:szCs w:val="24"/>
        </w:rPr>
        <w:t>‘</w:t>
      </w:r>
      <w:r>
        <w:rPr>
          <w:rFonts w:ascii="Arial" w:hAnsi="Arial" w:cs="Arial"/>
          <w:sz w:val="24"/>
          <w:szCs w:val="24"/>
        </w:rPr>
        <w:t>build-to-line</w:t>
      </w:r>
      <w:r w:rsidR="00546C69">
        <w:rPr>
          <w:rFonts w:ascii="Arial" w:hAnsi="Arial" w:cs="Arial"/>
          <w:sz w:val="24"/>
          <w:szCs w:val="24"/>
        </w:rPr>
        <w:t>’</w:t>
      </w:r>
      <w:r>
        <w:rPr>
          <w:rFonts w:ascii="Arial" w:hAnsi="Arial" w:cs="Arial"/>
          <w:sz w:val="24"/>
          <w:szCs w:val="24"/>
        </w:rPr>
        <w:t xml:space="preserve"> be </w:t>
      </w:r>
      <w:r w:rsidR="00546C69">
        <w:rPr>
          <w:rFonts w:ascii="Arial" w:hAnsi="Arial" w:cs="Arial"/>
          <w:sz w:val="24"/>
          <w:szCs w:val="24"/>
        </w:rPr>
        <w:t>included on</w:t>
      </w:r>
      <w:r>
        <w:rPr>
          <w:rFonts w:ascii="Arial" w:hAnsi="Arial" w:cs="Arial"/>
          <w:sz w:val="24"/>
          <w:szCs w:val="24"/>
        </w:rPr>
        <w:t xml:space="preserve"> the definitions page</w:t>
      </w:r>
      <w:r w:rsidR="00546C69">
        <w:rPr>
          <w:rFonts w:ascii="Arial" w:hAnsi="Arial" w:cs="Arial"/>
          <w:sz w:val="24"/>
          <w:szCs w:val="24"/>
        </w:rPr>
        <w:t xml:space="preserve"> of the Zoning Ordinance</w:t>
      </w:r>
      <w:r>
        <w:rPr>
          <w:rFonts w:ascii="Arial" w:hAnsi="Arial" w:cs="Arial"/>
          <w:sz w:val="24"/>
          <w:szCs w:val="24"/>
        </w:rPr>
        <w:t>.</w:t>
      </w:r>
    </w:p>
    <w:p w:rsidR="00F21C26" w:rsidRDefault="00E641E3" w:rsidP="007F7353">
      <w:pPr>
        <w:spacing w:line="360" w:lineRule="auto"/>
        <w:jc w:val="both"/>
        <w:rPr>
          <w:rFonts w:ascii="Arial" w:hAnsi="Arial" w:cs="Arial"/>
          <w:sz w:val="24"/>
          <w:szCs w:val="24"/>
        </w:rPr>
      </w:pPr>
      <w:r>
        <w:rPr>
          <w:rFonts w:ascii="Arial" w:hAnsi="Arial" w:cs="Arial"/>
          <w:sz w:val="24"/>
          <w:szCs w:val="24"/>
        </w:rPr>
        <w:t>R</w:t>
      </w:r>
      <w:r w:rsidR="00F21C26">
        <w:rPr>
          <w:rFonts w:ascii="Arial" w:hAnsi="Arial" w:cs="Arial"/>
          <w:sz w:val="24"/>
          <w:szCs w:val="24"/>
        </w:rPr>
        <w:t xml:space="preserve">Marshall presented at the last meeting a color copy of the proposed changes to the </w:t>
      </w:r>
      <w:r w:rsidR="006C3EE2" w:rsidRPr="00657482">
        <w:rPr>
          <w:rFonts w:ascii="Arial" w:hAnsi="Arial" w:cs="Arial"/>
          <w:b/>
          <w:sz w:val="24"/>
          <w:szCs w:val="24"/>
        </w:rPr>
        <w:t>Section III</w:t>
      </w:r>
      <w:r w:rsidR="008D4D73" w:rsidRPr="00657482">
        <w:rPr>
          <w:rFonts w:ascii="Arial" w:hAnsi="Arial" w:cs="Arial"/>
          <w:b/>
          <w:sz w:val="24"/>
          <w:szCs w:val="24"/>
        </w:rPr>
        <w:t>,</w:t>
      </w:r>
      <w:r w:rsidR="006C3EE2" w:rsidRPr="00657482">
        <w:rPr>
          <w:rFonts w:ascii="Arial" w:hAnsi="Arial" w:cs="Arial"/>
          <w:b/>
          <w:sz w:val="24"/>
          <w:szCs w:val="24"/>
        </w:rPr>
        <w:t xml:space="preserve"> District to the </w:t>
      </w:r>
      <w:r w:rsidR="00F21C26" w:rsidRPr="00657482">
        <w:rPr>
          <w:rFonts w:ascii="Arial" w:hAnsi="Arial" w:cs="Arial"/>
          <w:b/>
          <w:sz w:val="24"/>
          <w:szCs w:val="24"/>
        </w:rPr>
        <w:t>Board.</w:t>
      </w:r>
      <w:r w:rsidR="00F21C26">
        <w:rPr>
          <w:rFonts w:ascii="Arial" w:hAnsi="Arial" w:cs="Arial"/>
          <w:sz w:val="24"/>
          <w:szCs w:val="24"/>
        </w:rPr>
        <w:t xml:space="preserve">  Upon further review the following changes will occur:</w:t>
      </w:r>
    </w:p>
    <w:p w:rsidR="00F21C26" w:rsidRPr="00836AEC" w:rsidRDefault="00836AEC" w:rsidP="00836AEC">
      <w:pPr>
        <w:spacing w:line="360" w:lineRule="auto"/>
        <w:ind w:left="270" w:firstLine="450"/>
        <w:jc w:val="both"/>
        <w:rPr>
          <w:rFonts w:ascii="Arial" w:hAnsi="Arial" w:cs="Arial"/>
          <w:sz w:val="24"/>
          <w:szCs w:val="24"/>
        </w:rPr>
      </w:pPr>
      <w:r>
        <w:rPr>
          <w:rFonts w:ascii="Arial" w:hAnsi="Arial" w:cs="Arial"/>
          <w:sz w:val="24"/>
          <w:szCs w:val="24"/>
        </w:rPr>
        <w:t>A</w:t>
      </w:r>
      <w:r w:rsidR="00846375">
        <w:rPr>
          <w:rFonts w:ascii="Arial" w:hAnsi="Arial" w:cs="Arial"/>
          <w:sz w:val="24"/>
          <w:szCs w:val="24"/>
        </w:rPr>
        <w:t xml:space="preserve">.  </w:t>
      </w:r>
      <w:r>
        <w:rPr>
          <w:rFonts w:ascii="Arial" w:hAnsi="Arial" w:cs="Arial"/>
          <w:sz w:val="24"/>
          <w:szCs w:val="24"/>
        </w:rPr>
        <w:t>Bu</w:t>
      </w:r>
      <w:r w:rsidR="00F21C26" w:rsidRPr="00836AEC">
        <w:rPr>
          <w:rFonts w:ascii="Arial" w:hAnsi="Arial" w:cs="Arial"/>
          <w:sz w:val="24"/>
          <w:szCs w:val="24"/>
        </w:rPr>
        <w:t>siness District</w:t>
      </w:r>
    </w:p>
    <w:p w:rsidR="00836AEC" w:rsidRPr="00846375" w:rsidRDefault="00A66D27" w:rsidP="00846375">
      <w:pPr>
        <w:spacing w:line="360" w:lineRule="auto"/>
        <w:ind w:left="108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b</w:t>
      </w:r>
      <w:proofErr w:type="gramEnd"/>
      <w:r>
        <w:rPr>
          <w:rFonts w:ascii="Arial" w:hAnsi="Arial" w:cs="Arial"/>
          <w:sz w:val="24"/>
          <w:szCs w:val="24"/>
        </w:rPr>
        <w:t xml:space="preserve"> </w:t>
      </w:r>
      <w:r w:rsidRPr="00846375">
        <w:rPr>
          <w:rFonts w:ascii="Arial" w:hAnsi="Arial" w:cs="Arial"/>
          <w:sz w:val="24"/>
          <w:szCs w:val="24"/>
        </w:rPr>
        <w:t>Change</w:t>
      </w:r>
      <w:r w:rsidR="00836AEC" w:rsidRPr="00846375">
        <w:rPr>
          <w:rFonts w:ascii="Arial" w:hAnsi="Arial" w:cs="Arial"/>
          <w:sz w:val="24"/>
          <w:szCs w:val="24"/>
        </w:rPr>
        <w:t xml:space="preserve"> not less than </w:t>
      </w:r>
      <w:r w:rsidR="008D4D73">
        <w:rPr>
          <w:rFonts w:ascii="Arial" w:hAnsi="Arial" w:cs="Arial"/>
          <w:sz w:val="24"/>
          <w:szCs w:val="24"/>
        </w:rPr>
        <w:t>‘</w:t>
      </w:r>
      <w:r w:rsidR="00836AEC" w:rsidRPr="00846375">
        <w:rPr>
          <w:rFonts w:ascii="Arial" w:hAnsi="Arial" w:cs="Arial"/>
          <w:sz w:val="24"/>
          <w:szCs w:val="24"/>
        </w:rPr>
        <w:t xml:space="preserve">one and one </w:t>
      </w:r>
      <w:r w:rsidR="008D4D73">
        <w:rPr>
          <w:rFonts w:ascii="Arial" w:hAnsi="Arial" w:cs="Arial"/>
          <w:sz w:val="24"/>
          <w:szCs w:val="24"/>
        </w:rPr>
        <w:t>half</w:t>
      </w:r>
      <w:r w:rsidR="00836AEC" w:rsidRPr="00846375">
        <w:rPr>
          <w:rFonts w:ascii="Arial" w:hAnsi="Arial" w:cs="Arial"/>
          <w:sz w:val="24"/>
          <w:szCs w:val="24"/>
        </w:rPr>
        <w:t xml:space="preserve"> acre </w:t>
      </w:r>
      <w:r w:rsidRPr="00846375">
        <w:rPr>
          <w:rFonts w:ascii="Arial" w:hAnsi="Arial" w:cs="Arial"/>
          <w:sz w:val="24"/>
          <w:szCs w:val="24"/>
        </w:rPr>
        <w:t>to .</w:t>
      </w:r>
      <w:r w:rsidR="00836AEC" w:rsidRPr="00846375">
        <w:rPr>
          <w:rFonts w:ascii="Arial" w:hAnsi="Arial" w:cs="Arial"/>
          <w:sz w:val="24"/>
          <w:szCs w:val="24"/>
        </w:rPr>
        <w:t>25 acre and insert after build-to-line (See definitions page of the zoning ordinance.)</w:t>
      </w:r>
    </w:p>
    <w:p w:rsidR="00836AEC" w:rsidRDefault="00836AEC" w:rsidP="00846375">
      <w:pPr>
        <w:spacing w:line="360" w:lineRule="auto"/>
        <w:ind w:left="720" w:firstLine="360"/>
        <w:jc w:val="both"/>
        <w:rPr>
          <w:rFonts w:ascii="Arial" w:hAnsi="Arial" w:cs="Arial"/>
          <w:sz w:val="24"/>
          <w:szCs w:val="24"/>
        </w:rPr>
      </w:pPr>
      <w:r>
        <w:rPr>
          <w:rFonts w:ascii="Arial" w:hAnsi="Arial" w:cs="Arial"/>
          <w:sz w:val="24"/>
          <w:szCs w:val="24"/>
        </w:rPr>
        <w:lastRenderedPageBreak/>
        <w:t xml:space="preserve">2.  </w:t>
      </w:r>
      <w:r w:rsidR="00846375">
        <w:rPr>
          <w:rFonts w:ascii="Arial" w:hAnsi="Arial" w:cs="Arial"/>
          <w:sz w:val="24"/>
          <w:szCs w:val="24"/>
        </w:rPr>
        <w:t>I</w:t>
      </w:r>
      <w:r>
        <w:rPr>
          <w:rFonts w:ascii="Arial" w:hAnsi="Arial" w:cs="Arial"/>
          <w:sz w:val="24"/>
          <w:szCs w:val="24"/>
        </w:rPr>
        <w:t>nsert “not more than 3 accessory dwelling units” in first sentence</w:t>
      </w:r>
    </w:p>
    <w:p w:rsidR="00846375" w:rsidRDefault="00846375" w:rsidP="00846375">
      <w:pPr>
        <w:spacing w:line="360" w:lineRule="auto"/>
        <w:ind w:left="1080"/>
        <w:jc w:val="both"/>
        <w:rPr>
          <w:rFonts w:ascii="Arial" w:hAnsi="Arial" w:cs="Arial"/>
          <w:sz w:val="24"/>
          <w:szCs w:val="24"/>
        </w:rPr>
      </w:pPr>
      <w:r>
        <w:rPr>
          <w:rFonts w:ascii="Arial" w:hAnsi="Arial" w:cs="Arial"/>
          <w:sz w:val="24"/>
          <w:szCs w:val="24"/>
        </w:rPr>
        <w:t>2. c.  Change sentence to read:  The accessory dwelling unit (s) shall have a minimum floor area of three hundred (300) square feet</w:t>
      </w:r>
    </w:p>
    <w:p w:rsidR="00836AEC" w:rsidRDefault="00846375" w:rsidP="00846375">
      <w:pPr>
        <w:spacing w:line="360" w:lineRule="auto"/>
        <w:ind w:left="720"/>
        <w:jc w:val="both"/>
        <w:rPr>
          <w:rFonts w:ascii="Arial" w:hAnsi="Arial" w:cs="Arial"/>
          <w:sz w:val="24"/>
          <w:szCs w:val="24"/>
        </w:rPr>
      </w:pPr>
      <w:r>
        <w:rPr>
          <w:rFonts w:ascii="Arial" w:hAnsi="Arial" w:cs="Arial"/>
          <w:sz w:val="24"/>
          <w:szCs w:val="24"/>
        </w:rPr>
        <w:t>C. Village District</w:t>
      </w:r>
    </w:p>
    <w:p w:rsidR="00846375" w:rsidRDefault="00846375" w:rsidP="00846375">
      <w:pPr>
        <w:spacing w:line="360" w:lineRule="auto"/>
        <w:ind w:left="720"/>
        <w:jc w:val="both"/>
        <w:rPr>
          <w:rFonts w:ascii="Arial" w:hAnsi="Arial" w:cs="Arial"/>
          <w:sz w:val="24"/>
          <w:szCs w:val="24"/>
        </w:rPr>
      </w:pPr>
      <w:r>
        <w:rPr>
          <w:rFonts w:ascii="Arial" w:hAnsi="Arial" w:cs="Arial"/>
          <w:sz w:val="24"/>
          <w:szCs w:val="24"/>
        </w:rPr>
        <w:tab/>
        <w:t>1. c Remove manufactured housing.</w:t>
      </w:r>
    </w:p>
    <w:p w:rsidR="00846375" w:rsidRDefault="00846375" w:rsidP="00846375">
      <w:pPr>
        <w:spacing w:line="360" w:lineRule="auto"/>
        <w:ind w:left="720"/>
        <w:jc w:val="both"/>
        <w:rPr>
          <w:rFonts w:ascii="Arial" w:hAnsi="Arial" w:cs="Arial"/>
          <w:sz w:val="24"/>
          <w:szCs w:val="24"/>
        </w:rPr>
      </w:pPr>
      <w:r>
        <w:rPr>
          <w:rFonts w:ascii="Arial" w:hAnsi="Arial" w:cs="Arial"/>
          <w:sz w:val="24"/>
          <w:szCs w:val="24"/>
        </w:rPr>
        <w:tab/>
      </w:r>
      <w:r w:rsidR="005D7841">
        <w:rPr>
          <w:rFonts w:ascii="Arial" w:hAnsi="Arial" w:cs="Arial"/>
          <w:sz w:val="24"/>
          <w:szCs w:val="24"/>
        </w:rPr>
        <w:t xml:space="preserve">1. </w:t>
      </w:r>
      <w:r>
        <w:rPr>
          <w:rFonts w:ascii="Arial" w:hAnsi="Arial" w:cs="Arial"/>
          <w:sz w:val="24"/>
          <w:szCs w:val="24"/>
        </w:rPr>
        <w:t>f Remove all proposed additions in red from the sentence.</w:t>
      </w:r>
      <w:r>
        <w:rPr>
          <w:rFonts w:ascii="Arial" w:hAnsi="Arial" w:cs="Arial"/>
          <w:sz w:val="24"/>
          <w:szCs w:val="24"/>
        </w:rPr>
        <w:tab/>
      </w:r>
    </w:p>
    <w:p w:rsidR="00F45A7E" w:rsidRDefault="00F45A7E" w:rsidP="00F45A7E">
      <w:pPr>
        <w:spacing w:line="360" w:lineRule="auto"/>
        <w:ind w:left="720"/>
        <w:jc w:val="both"/>
        <w:rPr>
          <w:rFonts w:ascii="Arial" w:hAnsi="Arial" w:cs="Arial"/>
          <w:sz w:val="24"/>
          <w:szCs w:val="24"/>
        </w:rPr>
      </w:pPr>
      <w:r>
        <w:rPr>
          <w:rFonts w:ascii="Arial" w:hAnsi="Arial" w:cs="Arial"/>
          <w:sz w:val="24"/>
          <w:szCs w:val="24"/>
        </w:rPr>
        <w:t>After a long evening of discussions on the proposed changes to the zoning ordinance</w:t>
      </w:r>
      <w:r w:rsidR="00E641E3">
        <w:rPr>
          <w:rFonts w:ascii="Arial" w:hAnsi="Arial" w:cs="Arial"/>
          <w:sz w:val="24"/>
          <w:szCs w:val="24"/>
        </w:rPr>
        <w:t xml:space="preserve">s, </w:t>
      </w:r>
      <w:r>
        <w:rPr>
          <w:rFonts w:ascii="Arial" w:hAnsi="Arial" w:cs="Arial"/>
          <w:sz w:val="24"/>
          <w:szCs w:val="24"/>
        </w:rPr>
        <w:t>a work session was scheduled for December 7 at 7:00 p.m.</w:t>
      </w:r>
    </w:p>
    <w:p w:rsidR="00C42123" w:rsidRPr="002B6641" w:rsidRDefault="009D6854" w:rsidP="002B6641">
      <w:pPr>
        <w:spacing w:line="360" w:lineRule="auto"/>
        <w:jc w:val="both"/>
        <w:rPr>
          <w:rFonts w:ascii="Arial" w:hAnsi="Arial" w:cs="Arial"/>
          <w:b/>
          <w:sz w:val="24"/>
          <w:szCs w:val="24"/>
        </w:rPr>
      </w:pPr>
      <w:r w:rsidRPr="002B6641">
        <w:rPr>
          <w:rFonts w:ascii="Arial" w:hAnsi="Arial" w:cs="Arial"/>
          <w:b/>
          <w:sz w:val="24"/>
          <w:szCs w:val="24"/>
        </w:rPr>
        <w:t>M</w:t>
      </w:r>
      <w:r w:rsidR="00C42123" w:rsidRPr="002B6641">
        <w:rPr>
          <w:rFonts w:ascii="Arial" w:hAnsi="Arial" w:cs="Arial"/>
          <w:b/>
          <w:sz w:val="24"/>
          <w:szCs w:val="24"/>
        </w:rPr>
        <w:t>ail Received:</w:t>
      </w:r>
    </w:p>
    <w:p w:rsidR="004B791B" w:rsidRPr="008D4D73" w:rsidRDefault="004B791B" w:rsidP="008D4D73">
      <w:pPr>
        <w:pStyle w:val="ListParagraph"/>
        <w:numPr>
          <w:ilvl w:val="0"/>
          <w:numId w:val="17"/>
        </w:numPr>
        <w:spacing w:line="360" w:lineRule="auto"/>
        <w:jc w:val="both"/>
        <w:rPr>
          <w:rFonts w:ascii="Arial" w:hAnsi="Arial" w:cs="Arial"/>
          <w:sz w:val="24"/>
          <w:szCs w:val="24"/>
        </w:rPr>
      </w:pPr>
      <w:r w:rsidRPr="008D4D73">
        <w:rPr>
          <w:rFonts w:ascii="Arial" w:hAnsi="Arial" w:cs="Arial"/>
          <w:sz w:val="24"/>
          <w:szCs w:val="24"/>
        </w:rPr>
        <w:t>Letter from MPerron advising of her payment of $114.53 for remaining administrative costs from SPR application.</w:t>
      </w:r>
    </w:p>
    <w:p w:rsidR="004B791B" w:rsidRPr="008D4D73" w:rsidRDefault="004B791B" w:rsidP="008D4D73">
      <w:pPr>
        <w:pStyle w:val="ListParagraph"/>
        <w:numPr>
          <w:ilvl w:val="0"/>
          <w:numId w:val="17"/>
        </w:numPr>
        <w:spacing w:line="360" w:lineRule="auto"/>
        <w:jc w:val="both"/>
        <w:rPr>
          <w:rFonts w:ascii="Arial" w:hAnsi="Arial" w:cs="Arial"/>
          <w:sz w:val="24"/>
          <w:szCs w:val="24"/>
        </w:rPr>
      </w:pPr>
      <w:r w:rsidRPr="008D4D73">
        <w:rPr>
          <w:rFonts w:ascii="Arial" w:hAnsi="Arial" w:cs="Arial"/>
          <w:sz w:val="24"/>
          <w:szCs w:val="24"/>
        </w:rPr>
        <w:t>Invoice from Monadnock Survey, Inc</w:t>
      </w:r>
      <w:r w:rsidR="00AA6D95" w:rsidRPr="008D4D73">
        <w:rPr>
          <w:rFonts w:ascii="Arial" w:hAnsi="Arial" w:cs="Arial"/>
          <w:sz w:val="24"/>
          <w:szCs w:val="24"/>
        </w:rPr>
        <w:t>.</w:t>
      </w:r>
      <w:r w:rsidRPr="008D4D73">
        <w:rPr>
          <w:rFonts w:ascii="Arial" w:hAnsi="Arial" w:cs="Arial"/>
          <w:sz w:val="24"/>
          <w:szCs w:val="24"/>
        </w:rPr>
        <w:t xml:space="preserve"> for consultation fees for Allrose Farm SPR </w:t>
      </w:r>
    </w:p>
    <w:p w:rsidR="00FC45A9" w:rsidRDefault="00BB145F" w:rsidP="007F7353">
      <w:pPr>
        <w:spacing w:line="360" w:lineRule="auto"/>
        <w:jc w:val="both"/>
        <w:rPr>
          <w:rFonts w:ascii="Arial" w:hAnsi="Arial" w:cs="Arial"/>
          <w:b/>
          <w:sz w:val="24"/>
          <w:szCs w:val="24"/>
        </w:rPr>
      </w:pPr>
      <w:r>
        <w:rPr>
          <w:rFonts w:ascii="Arial" w:hAnsi="Arial" w:cs="Arial"/>
          <w:b/>
          <w:sz w:val="24"/>
          <w:szCs w:val="24"/>
        </w:rPr>
        <w:t>11:02</w:t>
      </w:r>
      <w:r w:rsidR="008D4D73">
        <w:rPr>
          <w:rFonts w:ascii="Arial" w:hAnsi="Arial" w:cs="Arial"/>
          <w:b/>
          <w:sz w:val="24"/>
          <w:szCs w:val="24"/>
        </w:rPr>
        <w:t xml:space="preserve"> </w:t>
      </w:r>
      <w:r w:rsidR="00FC45A9" w:rsidRPr="007F7353">
        <w:rPr>
          <w:rFonts w:ascii="Arial" w:hAnsi="Arial" w:cs="Arial"/>
          <w:b/>
          <w:sz w:val="24"/>
          <w:szCs w:val="24"/>
        </w:rPr>
        <w:t>p.m. Adjournment</w:t>
      </w:r>
    </w:p>
    <w:p w:rsidR="00786022" w:rsidRPr="00786022" w:rsidRDefault="00BB145F" w:rsidP="00976714">
      <w:pPr>
        <w:spacing w:line="360" w:lineRule="auto"/>
        <w:jc w:val="both"/>
        <w:rPr>
          <w:rFonts w:ascii="Arial" w:hAnsi="Arial" w:cs="Arial"/>
          <w:sz w:val="24"/>
          <w:szCs w:val="24"/>
        </w:rPr>
      </w:pPr>
      <w:r>
        <w:rPr>
          <w:rFonts w:ascii="Arial" w:hAnsi="Arial" w:cs="Arial"/>
          <w:sz w:val="24"/>
          <w:szCs w:val="24"/>
        </w:rPr>
        <w:t>SFox motioned to adjourn.  AWood seconded.  Vote unanimous in favor.</w:t>
      </w:r>
    </w:p>
    <w:sectPr w:rsidR="00786022" w:rsidRPr="00786022" w:rsidSect="00EA45E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71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CE078B"/>
    <w:multiLevelType w:val="hybridMultilevel"/>
    <w:tmpl w:val="3D1C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31A66"/>
    <w:multiLevelType w:val="hybridMultilevel"/>
    <w:tmpl w:val="316C6494"/>
    <w:lvl w:ilvl="0" w:tplc="04090015">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0E479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117DD5"/>
    <w:multiLevelType w:val="hybridMultilevel"/>
    <w:tmpl w:val="4DC86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222786"/>
    <w:multiLevelType w:val="hybridMultilevel"/>
    <w:tmpl w:val="1594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815DB"/>
    <w:multiLevelType w:val="hybridMultilevel"/>
    <w:tmpl w:val="512E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15EA0"/>
    <w:multiLevelType w:val="hybridMultilevel"/>
    <w:tmpl w:val="B3B8385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C20C9"/>
    <w:multiLevelType w:val="hybridMultilevel"/>
    <w:tmpl w:val="A5A8993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31C07"/>
    <w:multiLevelType w:val="hybridMultilevel"/>
    <w:tmpl w:val="6F929E80"/>
    <w:lvl w:ilvl="0" w:tplc="DB9A2E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A705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522"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44DC66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043202"/>
    <w:multiLevelType w:val="hybridMultilevel"/>
    <w:tmpl w:val="8BDE48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02417"/>
    <w:multiLevelType w:val="hybridMultilevel"/>
    <w:tmpl w:val="7E68F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E2286"/>
    <w:multiLevelType w:val="hybridMultilevel"/>
    <w:tmpl w:val="C548ED36"/>
    <w:lvl w:ilvl="0" w:tplc="395AC4D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7A27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C628AE"/>
    <w:multiLevelType w:val="multilevel"/>
    <w:tmpl w:val="1A04710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5"/>
  </w:num>
  <w:num w:numId="2">
    <w:abstractNumId w:val="4"/>
  </w:num>
  <w:num w:numId="3">
    <w:abstractNumId w:val="7"/>
  </w:num>
  <w:num w:numId="4">
    <w:abstractNumId w:val="13"/>
  </w:num>
  <w:num w:numId="5">
    <w:abstractNumId w:val="8"/>
  </w:num>
  <w:num w:numId="6">
    <w:abstractNumId w:val="9"/>
  </w:num>
  <w:num w:numId="7">
    <w:abstractNumId w:val="2"/>
  </w:num>
  <w:num w:numId="8">
    <w:abstractNumId w:val="3"/>
  </w:num>
  <w:num w:numId="9">
    <w:abstractNumId w:val="15"/>
  </w:num>
  <w:num w:numId="10">
    <w:abstractNumId w:val="0"/>
  </w:num>
  <w:num w:numId="11">
    <w:abstractNumId w:val="11"/>
  </w:num>
  <w:num w:numId="12">
    <w:abstractNumId w:val="16"/>
  </w:num>
  <w:num w:numId="13">
    <w:abstractNumId w:val="6"/>
  </w:num>
  <w:num w:numId="14">
    <w:abstractNumId w:val="12"/>
  </w:num>
  <w:num w:numId="15">
    <w:abstractNumId w:val="10"/>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4A"/>
    <w:rsid w:val="000011AA"/>
    <w:rsid w:val="000040BD"/>
    <w:rsid w:val="0003535D"/>
    <w:rsid w:val="000405B0"/>
    <w:rsid w:val="00080B36"/>
    <w:rsid w:val="000F6E60"/>
    <w:rsid w:val="00104D8A"/>
    <w:rsid w:val="00114688"/>
    <w:rsid w:val="00121B96"/>
    <w:rsid w:val="00123319"/>
    <w:rsid w:val="001421AA"/>
    <w:rsid w:val="001434D4"/>
    <w:rsid w:val="001442C9"/>
    <w:rsid w:val="00150880"/>
    <w:rsid w:val="0015769F"/>
    <w:rsid w:val="00162D2D"/>
    <w:rsid w:val="00171787"/>
    <w:rsid w:val="00174A22"/>
    <w:rsid w:val="001971D2"/>
    <w:rsid w:val="00197A5C"/>
    <w:rsid w:val="001B3CA9"/>
    <w:rsid w:val="001B72DE"/>
    <w:rsid w:val="001C06B8"/>
    <w:rsid w:val="001C6C11"/>
    <w:rsid w:val="001C7DEF"/>
    <w:rsid w:val="001C7F41"/>
    <w:rsid w:val="001D7182"/>
    <w:rsid w:val="00215F1E"/>
    <w:rsid w:val="0023137D"/>
    <w:rsid w:val="00231A79"/>
    <w:rsid w:val="00237FCE"/>
    <w:rsid w:val="002424D5"/>
    <w:rsid w:val="002722FC"/>
    <w:rsid w:val="0027261B"/>
    <w:rsid w:val="002A5C57"/>
    <w:rsid w:val="002B6641"/>
    <w:rsid w:val="002C0D2D"/>
    <w:rsid w:val="002F0D60"/>
    <w:rsid w:val="002F50AC"/>
    <w:rsid w:val="0033090F"/>
    <w:rsid w:val="00333B7F"/>
    <w:rsid w:val="0035396D"/>
    <w:rsid w:val="00363BB5"/>
    <w:rsid w:val="00363BFD"/>
    <w:rsid w:val="00406A90"/>
    <w:rsid w:val="004368AD"/>
    <w:rsid w:val="004543F5"/>
    <w:rsid w:val="00492403"/>
    <w:rsid w:val="0049315A"/>
    <w:rsid w:val="0049549E"/>
    <w:rsid w:val="004A0C6D"/>
    <w:rsid w:val="004A11FF"/>
    <w:rsid w:val="004B791B"/>
    <w:rsid w:val="004C65B4"/>
    <w:rsid w:val="004C7317"/>
    <w:rsid w:val="004E5475"/>
    <w:rsid w:val="0052004A"/>
    <w:rsid w:val="00546C69"/>
    <w:rsid w:val="005766D0"/>
    <w:rsid w:val="005A7364"/>
    <w:rsid w:val="005B3FFD"/>
    <w:rsid w:val="005B46F9"/>
    <w:rsid w:val="005D3642"/>
    <w:rsid w:val="005D3CEA"/>
    <w:rsid w:val="005D7841"/>
    <w:rsid w:val="0060304C"/>
    <w:rsid w:val="006046F4"/>
    <w:rsid w:val="00623953"/>
    <w:rsid w:val="006268E3"/>
    <w:rsid w:val="006376A9"/>
    <w:rsid w:val="00656BDB"/>
    <w:rsid w:val="00657482"/>
    <w:rsid w:val="006653C5"/>
    <w:rsid w:val="0068560D"/>
    <w:rsid w:val="00691C1F"/>
    <w:rsid w:val="006A4BEB"/>
    <w:rsid w:val="006B23B5"/>
    <w:rsid w:val="006C2748"/>
    <w:rsid w:val="006C3EE2"/>
    <w:rsid w:val="006E3870"/>
    <w:rsid w:val="006E3F4E"/>
    <w:rsid w:val="006E7B74"/>
    <w:rsid w:val="006F2116"/>
    <w:rsid w:val="006F2BB4"/>
    <w:rsid w:val="006F54AD"/>
    <w:rsid w:val="00712229"/>
    <w:rsid w:val="00722439"/>
    <w:rsid w:val="007404AA"/>
    <w:rsid w:val="00757420"/>
    <w:rsid w:val="00772546"/>
    <w:rsid w:val="00777887"/>
    <w:rsid w:val="00786022"/>
    <w:rsid w:val="007904F2"/>
    <w:rsid w:val="00793449"/>
    <w:rsid w:val="007C0FFB"/>
    <w:rsid w:val="007C2549"/>
    <w:rsid w:val="007C3C53"/>
    <w:rsid w:val="007D3193"/>
    <w:rsid w:val="007F198B"/>
    <w:rsid w:val="007F4BCE"/>
    <w:rsid w:val="007F7353"/>
    <w:rsid w:val="00815C15"/>
    <w:rsid w:val="008244CA"/>
    <w:rsid w:val="00836AEC"/>
    <w:rsid w:val="0084063A"/>
    <w:rsid w:val="008454CC"/>
    <w:rsid w:val="00846375"/>
    <w:rsid w:val="00877476"/>
    <w:rsid w:val="00890860"/>
    <w:rsid w:val="008A428C"/>
    <w:rsid w:val="008D4D73"/>
    <w:rsid w:val="008F416F"/>
    <w:rsid w:val="008F5531"/>
    <w:rsid w:val="008F6307"/>
    <w:rsid w:val="00903A70"/>
    <w:rsid w:val="00933691"/>
    <w:rsid w:val="00946D30"/>
    <w:rsid w:val="00950D89"/>
    <w:rsid w:val="009631DF"/>
    <w:rsid w:val="00976714"/>
    <w:rsid w:val="009915A6"/>
    <w:rsid w:val="009C2CBB"/>
    <w:rsid w:val="009C4603"/>
    <w:rsid w:val="009D4DA8"/>
    <w:rsid w:val="009D6854"/>
    <w:rsid w:val="009F1C08"/>
    <w:rsid w:val="00A166CF"/>
    <w:rsid w:val="00A26B2A"/>
    <w:rsid w:val="00A44D83"/>
    <w:rsid w:val="00A45067"/>
    <w:rsid w:val="00A66D27"/>
    <w:rsid w:val="00AA6D95"/>
    <w:rsid w:val="00AD00E4"/>
    <w:rsid w:val="00AD54A2"/>
    <w:rsid w:val="00AE28F1"/>
    <w:rsid w:val="00B1298D"/>
    <w:rsid w:val="00B704A0"/>
    <w:rsid w:val="00B77B3F"/>
    <w:rsid w:val="00B95668"/>
    <w:rsid w:val="00B96F38"/>
    <w:rsid w:val="00BB145F"/>
    <w:rsid w:val="00BB628A"/>
    <w:rsid w:val="00BB733F"/>
    <w:rsid w:val="00C31E26"/>
    <w:rsid w:val="00C37D75"/>
    <w:rsid w:val="00C40266"/>
    <w:rsid w:val="00C42123"/>
    <w:rsid w:val="00C81DB2"/>
    <w:rsid w:val="00C852D3"/>
    <w:rsid w:val="00D11572"/>
    <w:rsid w:val="00D366FB"/>
    <w:rsid w:val="00D453F3"/>
    <w:rsid w:val="00D70819"/>
    <w:rsid w:val="00D716F8"/>
    <w:rsid w:val="00D84524"/>
    <w:rsid w:val="00D85B52"/>
    <w:rsid w:val="00D90730"/>
    <w:rsid w:val="00D929CC"/>
    <w:rsid w:val="00DB034D"/>
    <w:rsid w:val="00DB1C92"/>
    <w:rsid w:val="00DB2B81"/>
    <w:rsid w:val="00E16ADE"/>
    <w:rsid w:val="00E16C1A"/>
    <w:rsid w:val="00E17DCD"/>
    <w:rsid w:val="00E223B0"/>
    <w:rsid w:val="00E233DB"/>
    <w:rsid w:val="00E23E1E"/>
    <w:rsid w:val="00E54851"/>
    <w:rsid w:val="00E61763"/>
    <w:rsid w:val="00E641E3"/>
    <w:rsid w:val="00E6559D"/>
    <w:rsid w:val="00EA45E0"/>
    <w:rsid w:val="00EA4C02"/>
    <w:rsid w:val="00EC5BF5"/>
    <w:rsid w:val="00F06279"/>
    <w:rsid w:val="00F21C26"/>
    <w:rsid w:val="00F26588"/>
    <w:rsid w:val="00F435C4"/>
    <w:rsid w:val="00F45A7E"/>
    <w:rsid w:val="00F80076"/>
    <w:rsid w:val="00FA03C0"/>
    <w:rsid w:val="00FC45A9"/>
    <w:rsid w:val="00FD5491"/>
    <w:rsid w:val="00FE1B8A"/>
    <w:rsid w:val="00FE6789"/>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A30F4-198A-45EE-981D-B4D25FD4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6AEC"/>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36AEC"/>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36AEC"/>
    <w:pPr>
      <w:keepNext/>
      <w:keepLines/>
      <w:numPr>
        <w:ilvl w:val="2"/>
        <w:numId w:val="15"/>
      </w:numPr>
      <w:spacing w:before="40" w:after="0"/>
      <w:ind w:left="7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36AEC"/>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36AEC"/>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36AEC"/>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36AEC"/>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36AEC"/>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6AEC"/>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1AA"/>
    <w:pPr>
      <w:ind w:left="720"/>
      <w:contextualSpacing/>
    </w:pPr>
  </w:style>
  <w:style w:type="character" w:styleId="LineNumber">
    <w:name w:val="line number"/>
    <w:basedOn w:val="DefaultParagraphFont"/>
    <w:uiPriority w:val="99"/>
    <w:semiHidden/>
    <w:unhideWhenUsed/>
    <w:rsid w:val="00EA45E0"/>
  </w:style>
  <w:style w:type="character" w:customStyle="1" w:styleId="Heading1Char">
    <w:name w:val="Heading 1 Char"/>
    <w:basedOn w:val="DefaultParagraphFont"/>
    <w:link w:val="Heading1"/>
    <w:uiPriority w:val="9"/>
    <w:rsid w:val="00836A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36A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36AE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36AE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36AE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36AE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36AE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36A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6A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60D91-3F08-48FA-88B0-15758638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Rossi</dc:creator>
  <cp:keywords/>
  <dc:description/>
  <cp:lastModifiedBy>Sharon Rossi</cp:lastModifiedBy>
  <cp:revision>6</cp:revision>
  <dcterms:created xsi:type="dcterms:W3CDTF">2015-11-28T22:25:00Z</dcterms:created>
  <dcterms:modified xsi:type="dcterms:W3CDTF">2016-01-04T19:57:00Z</dcterms:modified>
</cp:coreProperties>
</file>